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7B5B" w:rsidRPr="00D5131B" w:rsidRDefault="00D5131B" w:rsidP="00D5131B">
      <w:pPr>
        <w:spacing w:after="0" w:line="240" w:lineRule="auto"/>
        <w:rPr>
          <w:rFonts w:ascii="Arial" w:eastAsia="Times New Roman" w:hAnsi="Arial" w:cs="Arial"/>
          <w:color w:val="000000"/>
        </w:rPr>
      </w:pPr>
      <w:r w:rsidRPr="00D5131B">
        <w:rPr>
          <w:rFonts w:ascii="Arial" w:eastAsia="Times New Roman" w:hAnsi="Arial" w:cs="Arial"/>
          <w:color w:val="000000"/>
        </w:rPr>
        <w:t>Anexa nr</w:t>
      </w:r>
      <w:r w:rsidR="00BE3831">
        <w:rPr>
          <w:rFonts w:ascii="Arial" w:eastAsia="Times New Roman" w:hAnsi="Arial" w:cs="Arial"/>
          <w:color w:val="000000"/>
        </w:rPr>
        <w:t>.3.7.</w:t>
      </w:r>
    </w:p>
    <w:p w:rsidR="00AD676E" w:rsidRPr="00D5131B" w:rsidRDefault="009B00E8"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REGULAMENT</w:t>
      </w:r>
      <w:r w:rsidR="00AD676E" w:rsidRPr="00D5131B">
        <w:rPr>
          <w:rFonts w:ascii="Arial" w:eastAsia="Times New Roman" w:hAnsi="Arial" w:cs="Arial"/>
          <w:color w:val="000000"/>
        </w:rPr>
        <w:t xml:space="preserve"> DE ORGANIZARE ŞI FUNCŢIONARE</w:t>
      </w:r>
    </w:p>
    <w:p w:rsidR="009B00E8" w:rsidRDefault="006E7B5B"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Cs/>
        </w:rPr>
      </w:pPr>
      <w:r w:rsidRPr="00D5131B">
        <w:rPr>
          <w:rFonts w:ascii="Arial" w:hAnsi="Arial" w:cs="Arial"/>
          <w:bCs/>
        </w:rPr>
        <w:t xml:space="preserve">Centrul </w:t>
      </w:r>
      <w:r w:rsidR="00AF36BB" w:rsidRPr="00D5131B">
        <w:rPr>
          <w:rFonts w:ascii="Arial" w:hAnsi="Arial" w:cs="Arial"/>
          <w:bCs/>
        </w:rPr>
        <w:t xml:space="preserve">Maternal ”PRO – VITA” </w:t>
      </w:r>
    </w:p>
    <w:p w:rsidR="00FA6A64" w:rsidRPr="00D5131B" w:rsidRDefault="00FA6A64" w:rsidP="00FA6A64">
      <w:pPr>
        <w:spacing w:after="0" w:line="240" w:lineRule="auto"/>
        <w:jc w:val="both"/>
        <w:rPr>
          <w:rFonts w:ascii="Arial" w:eastAsia="Times New Roman" w:hAnsi="Arial" w:cs="Arial"/>
          <w:color w:val="000000"/>
        </w:rPr>
      </w:pPr>
      <w:r>
        <w:rPr>
          <w:rFonts w:ascii="Arial" w:eastAsia="Times New Roman" w:hAnsi="Arial" w:cs="Arial"/>
          <w:color w:val="000000"/>
        </w:rPr>
        <w:t xml:space="preserve">Din </w:t>
      </w:r>
      <w:r w:rsidRPr="00D5131B">
        <w:rPr>
          <w:rFonts w:ascii="Arial" w:eastAsia="Times New Roman" w:hAnsi="Arial" w:cs="Arial"/>
          <w:color w:val="000000"/>
        </w:rPr>
        <w:t xml:space="preserve">comuna Sântana de Mureș, strada Principală, nr. 449/A, județul  Mureș, cod poştal: 547565.   </w:t>
      </w:r>
    </w:p>
    <w:p w:rsidR="00FA6A64" w:rsidRPr="00D5131B" w:rsidRDefault="00FA6A64"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hAnsi="Arial" w:cs="Arial"/>
          <w:bCs/>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Arial" w:eastAsia="Times New Roman" w:hAnsi="Arial" w:cs="Arial"/>
          <w:color w:val="000000"/>
        </w:rPr>
      </w:pPr>
    </w:p>
    <w:tbl>
      <w:tblPr>
        <w:tblStyle w:val="GrilTabel"/>
        <w:tblW w:w="0" w:type="auto"/>
        <w:tblLook w:val="04A0"/>
      </w:tblPr>
      <w:tblGrid>
        <w:gridCol w:w="4765"/>
        <w:gridCol w:w="4766"/>
      </w:tblGrid>
      <w:tr w:rsidR="006E7B5B" w:rsidRPr="00D5131B" w:rsidTr="006E7B5B">
        <w:trPr>
          <w:trHeight w:val="1250"/>
        </w:trPr>
        <w:tc>
          <w:tcPr>
            <w:tcW w:w="4765" w:type="dxa"/>
            <w:tcBorders>
              <w:top w:val="single" w:sz="4" w:space="0" w:color="auto"/>
              <w:left w:val="single" w:sz="4" w:space="0" w:color="auto"/>
              <w:bottom w:val="single" w:sz="4" w:space="0" w:color="auto"/>
              <w:right w:val="nil"/>
            </w:tcBorders>
            <w:vAlign w:val="bottom"/>
          </w:tcPr>
          <w:p w:rsidR="006E7B5B" w:rsidRPr="00D5131B" w:rsidRDefault="006E7B5B"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Serviciul este multifunctional (MF):</w:t>
            </w:r>
          </w:p>
          <w:p w:rsidR="006E7B5B" w:rsidRPr="00D5131B" w:rsidRDefault="00D44121" w:rsidP="00D5131B">
            <w:pPr>
              <w:spacing w:after="0" w:line="240" w:lineRule="auto"/>
              <w:jc w:val="center"/>
              <w:rPr>
                <w:rFonts w:ascii="Arial" w:eastAsia="Times New Roman" w:hAnsi="Arial" w:cs="Arial"/>
                <w:color w:val="000000"/>
              </w:rPr>
            </w:pPr>
            <w:r w:rsidRPr="00D5131B">
              <w:rPr>
                <w:rFonts w:ascii="Arial" w:eastAsia="MS Gothic" w:hAnsi="MS Gothic" w:cs="Arial"/>
                <w:color w:val="000000"/>
              </w:rPr>
              <w:t>☐</w:t>
            </w:r>
            <w:r w:rsidR="006E7B5B" w:rsidRPr="00D5131B">
              <w:rPr>
                <w:rFonts w:ascii="Arial" w:eastAsia="Times New Roman" w:hAnsi="Arial" w:cs="Arial"/>
                <w:color w:val="000000"/>
              </w:rPr>
              <w:t xml:space="preserve">DA                 </w:t>
            </w:r>
            <w:r w:rsidRPr="00D5131B">
              <w:rPr>
                <w:rFonts w:ascii="Arial" w:eastAsia="MS Gothic" w:hAnsi="MS Gothic" w:cs="Arial"/>
              </w:rPr>
              <w:t>☒</w:t>
            </w:r>
            <w:r w:rsidR="006E7B5B" w:rsidRPr="00D5131B">
              <w:rPr>
                <w:rFonts w:ascii="Arial" w:eastAsia="Times New Roman" w:hAnsi="Arial" w:cs="Arial"/>
                <w:color w:val="000000"/>
              </w:rPr>
              <w:t>NU</w:t>
            </w:r>
          </w:p>
        </w:tc>
        <w:tc>
          <w:tcPr>
            <w:tcW w:w="4766" w:type="dxa"/>
            <w:tcBorders>
              <w:top w:val="single" w:sz="4" w:space="0" w:color="auto"/>
              <w:left w:val="nil"/>
              <w:bottom w:val="single" w:sz="4" w:space="0" w:color="auto"/>
              <w:right w:val="single" w:sz="4" w:space="0" w:color="auto"/>
            </w:tcBorders>
            <w:vAlign w:val="center"/>
          </w:tcPr>
          <w:p w:rsidR="006E7B5B" w:rsidRPr="00D5131B" w:rsidRDefault="006E7B5B"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Lista codurilor:</w:t>
            </w:r>
          </w:p>
          <w:p w:rsidR="006E7B5B" w:rsidRPr="00D5131B" w:rsidRDefault="00D44121" w:rsidP="00D5131B">
            <w:pPr>
              <w:spacing w:after="0" w:line="240" w:lineRule="auto"/>
              <w:jc w:val="center"/>
              <w:rPr>
                <w:rFonts w:ascii="Arial" w:eastAsia="Times New Roman" w:hAnsi="Arial" w:cs="Arial"/>
              </w:rPr>
            </w:pPr>
            <w:r w:rsidRPr="00D5131B">
              <w:rPr>
                <w:rFonts w:ascii="Arial" w:eastAsia="Times New Roman" w:hAnsi="Arial" w:cs="Arial"/>
                <w:color w:val="000000"/>
              </w:rPr>
              <w:t xml:space="preserve">1. </w:t>
            </w:r>
            <w:r w:rsidR="006E7B5B" w:rsidRPr="00D5131B">
              <w:rPr>
                <w:rFonts w:ascii="Arial" w:eastAsia="Times New Roman" w:hAnsi="Arial" w:cs="Arial"/>
              </w:rPr>
              <w:t>1</w:t>
            </w:r>
            <w:r w:rsidR="00F76E16" w:rsidRPr="00D5131B">
              <w:rPr>
                <w:rFonts w:ascii="Arial" w:eastAsia="Times New Roman" w:hAnsi="Arial" w:cs="Arial"/>
              </w:rPr>
              <w:t>879.2.1.SRUS.C</w:t>
            </w:r>
          </w:p>
          <w:p w:rsidR="006E7B5B" w:rsidRPr="00D5131B" w:rsidRDefault="006E7B5B"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w:t>
            </w:r>
            <w:r w:rsidR="00D44121" w:rsidRPr="00D5131B">
              <w:rPr>
                <w:rFonts w:ascii="Arial" w:eastAsia="Times New Roman" w:hAnsi="Arial" w:cs="Arial"/>
                <w:color w:val="000000"/>
              </w:rPr>
              <w:t>.............</w:t>
            </w:r>
            <w:r w:rsidRPr="00D5131B">
              <w:rPr>
                <w:rFonts w:ascii="Arial" w:eastAsia="Times New Roman" w:hAnsi="Arial" w:cs="Arial"/>
                <w:color w:val="000000"/>
              </w:rPr>
              <w:t>...</w:t>
            </w:r>
          </w:p>
        </w:tc>
      </w:tr>
    </w:tbl>
    <w:p w:rsidR="006E7B5B" w:rsidRPr="00D5131B" w:rsidRDefault="006E7B5B" w:rsidP="00D5131B">
      <w:pPr>
        <w:spacing w:after="0" w:line="240" w:lineRule="auto"/>
        <w:rPr>
          <w:rFonts w:ascii="Arial" w:eastAsia="Times New Roman" w:hAnsi="Arial" w:cs="Arial"/>
          <w:color w:val="000000"/>
        </w:rPr>
      </w:pPr>
    </w:p>
    <w:p w:rsidR="008C5176" w:rsidRPr="00D5131B" w:rsidRDefault="008C5176"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DENUMIREA SERVICIULUI SOCIAL:</w:t>
      </w:r>
      <w:r w:rsidR="00D5131B" w:rsidRPr="00D5131B">
        <w:rPr>
          <w:rFonts w:ascii="Arial" w:hAnsi="Arial" w:cs="Arial"/>
          <w:bCs/>
        </w:rPr>
        <w:t xml:space="preserve"> Centrul Maternal ”Pro – Vita”</w:t>
      </w:r>
    </w:p>
    <w:p w:rsidR="000D7C21" w:rsidRPr="00D5131B" w:rsidRDefault="000D7C21" w:rsidP="00D5131B">
      <w:pPr>
        <w:spacing w:after="0" w:line="240" w:lineRule="auto"/>
        <w:ind w:firstLine="708"/>
        <w:jc w:val="both"/>
        <w:rPr>
          <w:rFonts w:ascii="Arial" w:eastAsia="Times New Roman" w:hAnsi="Arial" w:cs="Arial"/>
          <w:color w:val="000000"/>
        </w:rPr>
      </w:pP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1. Prevederile prezentului regulament sunt obligatorii pentru personalul serviciului social şi furnizorul de servicii sociale.</w:t>
      </w:r>
    </w:p>
    <w:p w:rsidR="009B00E8" w:rsidRPr="00D5131B" w:rsidRDefault="00FA28E6"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2. IDENTIFICAREA SERVICIULUI SOCIAL</w:t>
      </w:r>
    </w:p>
    <w:p w:rsidR="009B00E8" w:rsidRPr="00D5131B" w:rsidRDefault="009B00E8" w:rsidP="00D5131B">
      <w:pPr>
        <w:pStyle w:val="Listparagraf"/>
        <w:numPr>
          <w:ilvl w:val="0"/>
          <w:numId w:val="6"/>
        </w:numPr>
        <w:rPr>
          <w:rFonts w:eastAsia="Times New Roman"/>
          <w:color w:val="000000"/>
          <w:sz w:val="22"/>
          <w:szCs w:val="22"/>
        </w:rPr>
      </w:pPr>
      <w:r w:rsidRPr="00D5131B">
        <w:rPr>
          <w:rFonts w:eastAsia="Times New Roman"/>
          <w:color w:val="000000"/>
          <w:sz w:val="22"/>
          <w:szCs w:val="22"/>
        </w:rPr>
        <w:t>Date privind FSS:</w:t>
      </w:r>
    </w:p>
    <w:p w:rsidR="00A076A1" w:rsidRPr="00D5131B" w:rsidRDefault="00A076A1" w:rsidP="00D5131B">
      <w:pPr>
        <w:spacing w:after="0" w:line="240" w:lineRule="auto"/>
        <w:jc w:val="both"/>
        <w:rPr>
          <w:rFonts w:ascii="Arial" w:hAnsi="Arial" w:cs="Arial"/>
        </w:rPr>
      </w:pPr>
      <w:r w:rsidRPr="00D5131B">
        <w:rPr>
          <w:rFonts w:ascii="Arial" w:hAnsi="Arial" w:cs="Arial"/>
        </w:rPr>
        <w:t>Direcția Generală de Asistență Socia</w:t>
      </w:r>
      <w:r w:rsidR="008D0267" w:rsidRPr="00D5131B">
        <w:rPr>
          <w:rFonts w:ascii="Arial" w:hAnsi="Arial" w:cs="Arial"/>
        </w:rPr>
        <w:t>lă și Protecția Copilului Mureș</w:t>
      </w:r>
      <w:r w:rsidRPr="00D5131B">
        <w:rPr>
          <w:rFonts w:ascii="Arial" w:hAnsi="Arial" w:cs="Arial"/>
        </w:rPr>
        <w:t xml:space="preserve">, furnizor de servicii sociale, cu sediul în Tg-Mureș, </w:t>
      </w:r>
      <w:r w:rsidRPr="00D5131B">
        <w:rPr>
          <w:rFonts w:ascii="Arial" w:hAnsi="Arial" w:cs="Arial"/>
          <w:lang w:val="hu-HU"/>
        </w:rPr>
        <w:t>str. Trebely nr. 7</w:t>
      </w:r>
      <w:r w:rsidRPr="00D5131B">
        <w:rPr>
          <w:rFonts w:ascii="Arial" w:hAnsi="Arial" w:cs="Arial"/>
        </w:rPr>
        <w:t xml:space="preserve">, judeţul Mureș, codul </w:t>
      </w:r>
      <w:r w:rsidR="00013302" w:rsidRPr="00D5131B">
        <w:rPr>
          <w:rFonts w:ascii="Arial" w:hAnsi="Arial" w:cs="Arial"/>
        </w:rPr>
        <w:t xml:space="preserve">poștal </w:t>
      </w:r>
      <w:r w:rsidR="008C5176" w:rsidRPr="00D5131B">
        <w:rPr>
          <w:rFonts w:ascii="Arial" w:hAnsi="Arial" w:cs="Arial"/>
          <w:lang w:val="hu-HU"/>
        </w:rPr>
        <w:t>540081</w:t>
      </w:r>
      <w:r w:rsidR="00013302" w:rsidRPr="00D5131B">
        <w:rPr>
          <w:rFonts w:ascii="Arial" w:hAnsi="Arial" w:cs="Arial"/>
        </w:rPr>
        <w:t>,</w:t>
      </w:r>
      <w:r w:rsidRPr="00D5131B">
        <w:rPr>
          <w:rFonts w:ascii="Arial" w:hAnsi="Arial" w:cs="Arial"/>
        </w:rPr>
        <w:t xml:space="preserve"> Certificatul de acreditare seria </w:t>
      </w:r>
      <w:r w:rsidR="009B5112" w:rsidRPr="00D5131B">
        <w:rPr>
          <w:rFonts w:ascii="Arial" w:hAnsi="Arial" w:cs="Arial"/>
        </w:rPr>
        <w:t xml:space="preserve">AF </w:t>
      </w:r>
      <w:r w:rsidR="00F66DE8" w:rsidRPr="00D5131B">
        <w:rPr>
          <w:rFonts w:ascii="Arial" w:hAnsi="Arial" w:cs="Arial"/>
        </w:rPr>
        <w:t xml:space="preserve">nr. </w:t>
      </w:r>
      <w:r w:rsidR="008C5176" w:rsidRPr="00D5131B">
        <w:rPr>
          <w:rFonts w:ascii="Arial" w:hAnsi="Arial" w:cs="Arial"/>
        </w:rPr>
        <w:t>0</w:t>
      </w:r>
      <w:r w:rsidR="00F66DE8" w:rsidRPr="00D5131B">
        <w:rPr>
          <w:rFonts w:ascii="Arial" w:hAnsi="Arial" w:cs="Arial"/>
        </w:rPr>
        <w:t>00504</w:t>
      </w:r>
      <w:r w:rsidR="00CB649D" w:rsidRPr="00D5131B">
        <w:rPr>
          <w:rFonts w:ascii="Arial" w:hAnsi="Arial" w:cs="Arial"/>
        </w:rPr>
        <w:t xml:space="preserve">, eliberat la data de </w:t>
      </w:r>
      <w:r w:rsidR="00F66DE8" w:rsidRPr="00D5131B">
        <w:rPr>
          <w:rFonts w:ascii="Arial" w:hAnsi="Arial" w:cs="Arial"/>
        </w:rPr>
        <w:t>23.04.2014.</w:t>
      </w:r>
    </w:p>
    <w:tbl>
      <w:tblPr>
        <w:tblStyle w:val="GrilTabel"/>
        <w:tblW w:w="0" w:type="auto"/>
        <w:tblLook w:val="04A0"/>
      </w:tblPr>
      <w:tblGrid>
        <w:gridCol w:w="2988"/>
        <w:gridCol w:w="4590"/>
        <w:gridCol w:w="1953"/>
      </w:tblGrid>
      <w:tr w:rsidR="008D0267" w:rsidRPr="00D5131B" w:rsidTr="002F2F01">
        <w:trPr>
          <w:trHeight w:val="667"/>
        </w:trPr>
        <w:tc>
          <w:tcPr>
            <w:tcW w:w="2988" w:type="dxa"/>
            <w:tcBorders>
              <w:top w:val="single" w:sz="4" w:space="0" w:color="auto"/>
              <w:left w:val="single" w:sz="4" w:space="0" w:color="auto"/>
              <w:bottom w:val="single" w:sz="4" w:space="0" w:color="auto"/>
              <w:right w:val="nil"/>
            </w:tcBorders>
            <w:vAlign w:val="center"/>
          </w:tcPr>
          <w:p w:rsidR="008D0267" w:rsidRPr="00D5131B" w:rsidRDefault="008D0267"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Categoria FSS:</w:t>
            </w:r>
          </w:p>
        </w:tc>
        <w:tc>
          <w:tcPr>
            <w:tcW w:w="4590" w:type="dxa"/>
            <w:tcBorders>
              <w:top w:val="single" w:sz="4" w:space="0" w:color="auto"/>
              <w:left w:val="nil"/>
              <w:bottom w:val="single" w:sz="4" w:space="0" w:color="auto"/>
              <w:right w:val="nil"/>
            </w:tcBorders>
            <w:vAlign w:val="center"/>
          </w:tcPr>
          <w:p w:rsidR="008D0267" w:rsidRPr="00D5131B" w:rsidRDefault="008D0267" w:rsidP="00D5131B">
            <w:pPr>
              <w:spacing w:after="0" w:line="240" w:lineRule="auto"/>
              <w:jc w:val="center"/>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Public</w:t>
            </w:r>
          </w:p>
          <w:p w:rsidR="008D0267" w:rsidRPr="00D5131B" w:rsidRDefault="008D0267" w:rsidP="00D5131B">
            <w:pPr>
              <w:spacing w:after="0" w:line="240" w:lineRule="auto"/>
              <w:jc w:val="center"/>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Privat</w:t>
            </w:r>
          </w:p>
        </w:tc>
        <w:tc>
          <w:tcPr>
            <w:tcW w:w="1953" w:type="dxa"/>
            <w:tcBorders>
              <w:top w:val="single" w:sz="4" w:space="0" w:color="auto"/>
              <w:left w:val="nil"/>
              <w:bottom w:val="single" w:sz="4" w:space="0" w:color="auto"/>
              <w:right w:val="single" w:sz="4" w:space="0" w:color="auto"/>
            </w:tcBorders>
          </w:tcPr>
          <w:p w:rsidR="008D0267" w:rsidRPr="00D5131B" w:rsidRDefault="002F2F01"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 xml:space="preserve">*Se bifează categoria </w:t>
            </w:r>
            <w:r w:rsidR="008D0267" w:rsidRPr="00D5131B">
              <w:rPr>
                <w:rFonts w:ascii="Arial" w:eastAsia="Times New Roman" w:hAnsi="Arial" w:cs="Arial"/>
                <w:color w:val="000000"/>
              </w:rPr>
              <w:t>corespunzătoare</w:t>
            </w:r>
          </w:p>
        </w:tc>
      </w:tr>
    </w:tbl>
    <w:p w:rsidR="0043736A" w:rsidRPr="00D5131B" w:rsidRDefault="0043736A" w:rsidP="00D5131B">
      <w:pPr>
        <w:spacing w:after="0" w:line="240" w:lineRule="auto"/>
        <w:rPr>
          <w:rFonts w:ascii="Arial" w:eastAsia="Times New Roman" w:hAnsi="Arial" w:cs="Arial"/>
          <w:color w:val="000000"/>
        </w:rPr>
      </w:pPr>
    </w:p>
    <w:p w:rsidR="00EC11FC" w:rsidRPr="00D5131B" w:rsidRDefault="009B00E8" w:rsidP="00D5131B">
      <w:pPr>
        <w:pStyle w:val="Listparagraf"/>
        <w:numPr>
          <w:ilvl w:val="0"/>
          <w:numId w:val="6"/>
        </w:numPr>
        <w:rPr>
          <w:rFonts w:eastAsia="Times New Roman"/>
          <w:color w:val="000000"/>
          <w:sz w:val="22"/>
          <w:szCs w:val="22"/>
        </w:rPr>
      </w:pPr>
      <w:r w:rsidRPr="00D5131B">
        <w:rPr>
          <w:rFonts w:eastAsia="Times New Roman"/>
          <w:color w:val="000000"/>
          <w:sz w:val="22"/>
          <w:szCs w:val="22"/>
        </w:rPr>
        <w:t>Date privind serviciul social:</w:t>
      </w:r>
    </w:p>
    <w:tbl>
      <w:tblPr>
        <w:tblStyle w:val="GrilTabel"/>
        <w:tblW w:w="0" w:type="auto"/>
        <w:tblLook w:val="04A0"/>
      </w:tblPr>
      <w:tblGrid>
        <w:gridCol w:w="2988"/>
        <w:gridCol w:w="4590"/>
        <w:gridCol w:w="1953"/>
      </w:tblGrid>
      <w:tr w:rsidR="002F2F01" w:rsidRPr="00D5131B" w:rsidTr="00D5131B">
        <w:trPr>
          <w:trHeight w:val="822"/>
        </w:trPr>
        <w:tc>
          <w:tcPr>
            <w:tcW w:w="2988" w:type="dxa"/>
            <w:tcBorders>
              <w:top w:val="single" w:sz="4" w:space="0" w:color="auto"/>
              <w:left w:val="single" w:sz="4" w:space="0" w:color="auto"/>
              <w:bottom w:val="single" w:sz="4" w:space="0" w:color="auto"/>
              <w:right w:val="nil"/>
            </w:tcBorders>
            <w:vAlign w:val="center"/>
          </w:tcPr>
          <w:p w:rsidR="002F2F01" w:rsidRPr="00D5131B" w:rsidRDefault="002F2F01" w:rsidP="00D5131B">
            <w:pPr>
              <w:spacing w:after="0" w:line="240" w:lineRule="auto"/>
              <w:jc w:val="center"/>
              <w:rPr>
                <w:rFonts w:ascii="Arial" w:eastAsia="Times New Roman" w:hAnsi="Arial" w:cs="Arial"/>
                <w:color w:val="000000"/>
              </w:rPr>
            </w:pPr>
          </w:p>
          <w:p w:rsidR="002F2F01" w:rsidRPr="00D5131B" w:rsidRDefault="002F2F01"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Serviciul social face parte din clasa/categoria/tipul major al serviciilor sociale*:</w:t>
            </w:r>
          </w:p>
        </w:tc>
        <w:tc>
          <w:tcPr>
            <w:tcW w:w="4590" w:type="dxa"/>
            <w:tcBorders>
              <w:top w:val="single" w:sz="4" w:space="0" w:color="auto"/>
              <w:left w:val="nil"/>
              <w:bottom w:val="single" w:sz="4" w:space="0" w:color="auto"/>
              <w:right w:val="nil"/>
            </w:tcBorders>
            <w:vAlign w:val="center"/>
          </w:tcPr>
          <w:p w:rsidR="002F2F01" w:rsidRPr="00D5131B" w:rsidRDefault="002F2F01" w:rsidP="00D5131B">
            <w:pPr>
              <w:spacing w:after="0" w:line="240" w:lineRule="auto"/>
              <w:rPr>
                <w:rFonts w:ascii="Arial" w:eastAsia="Times New Roman" w:hAnsi="Arial" w:cs="Arial"/>
                <w:color w:val="000000"/>
              </w:rPr>
            </w:pPr>
            <w:r w:rsidRPr="00D5131B">
              <w:rPr>
                <w:rFonts w:ascii="Arial" w:eastAsia="Times New Roman" w:hAnsi="Arial" w:cs="Arial"/>
                <w:color w:val="000000"/>
              </w:rPr>
              <w:t>Serviciul social face parte din  clasa/categoria/tipul</w:t>
            </w:r>
            <w:r w:rsidR="000D7C21" w:rsidRPr="00D5131B">
              <w:rPr>
                <w:rFonts w:ascii="Arial" w:eastAsia="Times New Roman" w:hAnsi="Arial" w:cs="Arial"/>
                <w:color w:val="000000"/>
              </w:rPr>
              <w:t xml:space="preserve"> major al serviciilor sociale*:</w:t>
            </w:r>
          </w:p>
          <w:p w:rsidR="002F2F01" w:rsidRPr="00D5131B" w:rsidRDefault="002F2F01" w:rsidP="00D5131B">
            <w:pPr>
              <w:spacing w:after="0" w:line="240" w:lineRule="auto"/>
              <w:rPr>
                <w:rFonts w:ascii="Arial" w:eastAsia="Times New Roman" w:hAnsi="Arial" w:cs="Arial"/>
                <w:color w:val="000000"/>
              </w:rPr>
            </w:pPr>
            <w:r w:rsidRPr="00D5131B">
              <w:rPr>
                <w:rFonts w:ascii="Arial" w:eastAsia="Times New Roman" w:hAnsi="Arial" w:cs="Arial"/>
                <w:color w:val="000000"/>
              </w:rPr>
              <w:t xml:space="preserve">SERVICII SOCIALE CU CAZARE </w:t>
            </w:r>
          </w:p>
          <w:p w:rsidR="002F2F01" w:rsidRPr="00D5131B" w:rsidRDefault="002F2F01" w:rsidP="00D5131B">
            <w:pPr>
              <w:spacing w:after="0" w:line="240" w:lineRule="auto"/>
              <w:rPr>
                <w:rFonts w:ascii="Arial" w:eastAsia="Times New Roman" w:hAnsi="Arial" w:cs="Arial"/>
                <w:color w:val="000000"/>
              </w:rPr>
            </w:pPr>
            <w:r w:rsidRPr="00D5131B">
              <w:rPr>
                <w:rFonts w:ascii="Arial" w:eastAsia="Times New Roman" w:hAnsi="Arial" w:cs="Arial"/>
                <w:color w:val="000000"/>
              </w:rPr>
              <w:t>1. Servicii rezidențiale</w:t>
            </w:r>
          </w:p>
          <w:p w:rsidR="002F2F01" w:rsidRPr="00D5131B" w:rsidRDefault="002F2F01"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1.1. Centre rezidențiale</w:t>
            </w:r>
          </w:p>
          <w:p w:rsidR="002F2F01" w:rsidRPr="00D5131B" w:rsidRDefault="002F2F01" w:rsidP="00D5131B">
            <w:pPr>
              <w:spacing w:after="0" w:line="240" w:lineRule="auto"/>
              <w:rPr>
                <w:rFonts w:ascii="Arial" w:eastAsia="Times New Roman" w:hAnsi="Arial" w:cs="Arial"/>
                <w:color w:val="000000"/>
              </w:rPr>
            </w:pPr>
            <w:r w:rsidRPr="00D5131B">
              <w:rPr>
                <w:rFonts w:ascii="Arial" w:eastAsia="Times New Roman" w:hAnsi="Arial" w:cs="Arial"/>
                <w:color w:val="000000"/>
              </w:rPr>
              <w:t>2. Servicii de suport cu cazare</w:t>
            </w:r>
          </w:p>
          <w:p w:rsidR="002F2F01" w:rsidRPr="00D5131B" w:rsidRDefault="002F2F01"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 xml:space="preserve">2.1. Servicii </w:t>
            </w:r>
            <w:r w:rsidR="000D7C21" w:rsidRPr="00D5131B">
              <w:rPr>
                <w:rFonts w:ascii="Arial" w:eastAsia="Times New Roman" w:hAnsi="Arial" w:cs="Arial"/>
                <w:color w:val="000000"/>
              </w:rPr>
              <w:t>rezidențiale de urgență socială</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Servicii sociale fără cazare</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3. Servicii sociale de suport în comunitate, fără cazare</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3.1. Centre de zi de îngrijire, abilitare și reabilitare</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3.2. Centre de zi</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3.3. Centre de zi de socializare tip club</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3.4. Servicii de îngrijire la domiciliul beneficiarului</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3.5. Pachetul minim de asistență socială</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3.6. Servicii de pregătire și distribuire a hranei</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lastRenderedPageBreak/>
              <w:t>☐</w:t>
            </w:r>
            <w:r w:rsidRPr="00D5131B">
              <w:rPr>
                <w:rFonts w:ascii="Arial" w:eastAsia="Times New Roman" w:hAnsi="Arial" w:cs="Arial"/>
                <w:color w:val="000000"/>
              </w:rPr>
              <w:t>3.7. Servicii de suport</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3.</w:t>
            </w:r>
            <w:r w:rsidR="000D7C21" w:rsidRPr="00D5131B">
              <w:rPr>
                <w:rFonts w:ascii="Arial" w:eastAsia="Times New Roman" w:hAnsi="Arial" w:cs="Arial"/>
                <w:color w:val="000000"/>
              </w:rPr>
              <w:t>8. Serviciul plasament familial</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4. Servicii de locuire asistată în comunitate</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4.1. Locuință protejată</w:t>
            </w:r>
          </w:p>
          <w:p w:rsidR="002F2F01" w:rsidRPr="00D5131B" w:rsidRDefault="002F2F01"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4.2. Centre pentru viață independentă</w:t>
            </w:r>
          </w:p>
        </w:tc>
        <w:tc>
          <w:tcPr>
            <w:tcW w:w="1953" w:type="dxa"/>
            <w:tcBorders>
              <w:top w:val="single" w:sz="4" w:space="0" w:color="auto"/>
              <w:left w:val="nil"/>
              <w:bottom w:val="single" w:sz="4" w:space="0" w:color="auto"/>
              <w:right w:val="single" w:sz="4" w:space="0" w:color="auto"/>
            </w:tcBorders>
          </w:tcPr>
          <w:p w:rsidR="002F2F01" w:rsidRPr="00D5131B" w:rsidRDefault="002F2F01"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lastRenderedPageBreak/>
              <w:t>*Se bifează categoria corespunzătoare</w:t>
            </w:r>
          </w:p>
        </w:tc>
      </w:tr>
    </w:tbl>
    <w:p w:rsidR="008D0267" w:rsidRPr="00D5131B" w:rsidRDefault="008D0267" w:rsidP="00D5131B">
      <w:pPr>
        <w:spacing w:after="0" w:line="240" w:lineRule="auto"/>
        <w:rPr>
          <w:rFonts w:ascii="Arial" w:hAnsi="Arial" w:cs="Arial"/>
        </w:rPr>
      </w:pPr>
    </w:p>
    <w:tbl>
      <w:tblPr>
        <w:tblStyle w:val="GrilTabel"/>
        <w:tblW w:w="0" w:type="auto"/>
        <w:tblLook w:val="04A0"/>
      </w:tblPr>
      <w:tblGrid>
        <w:gridCol w:w="2988"/>
        <w:gridCol w:w="4590"/>
        <w:gridCol w:w="1953"/>
      </w:tblGrid>
      <w:tr w:rsidR="00643658" w:rsidRPr="00D5131B" w:rsidTr="003151D3">
        <w:trPr>
          <w:trHeight w:val="3691"/>
        </w:trPr>
        <w:tc>
          <w:tcPr>
            <w:tcW w:w="2988" w:type="dxa"/>
            <w:tcBorders>
              <w:top w:val="single" w:sz="4" w:space="0" w:color="auto"/>
              <w:left w:val="single" w:sz="4" w:space="0" w:color="auto"/>
              <w:bottom w:val="single" w:sz="4" w:space="0" w:color="auto"/>
              <w:right w:val="nil"/>
            </w:tcBorders>
            <w:vAlign w:val="center"/>
          </w:tcPr>
          <w:p w:rsidR="00643658" w:rsidRPr="00D5131B" w:rsidRDefault="00643658" w:rsidP="00D5131B">
            <w:pPr>
              <w:spacing w:after="0" w:line="240" w:lineRule="auto"/>
              <w:jc w:val="center"/>
              <w:rPr>
                <w:rFonts w:ascii="Arial" w:eastAsia="Times New Roman" w:hAnsi="Arial" w:cs="Arial"/>
                <w:color w:val="000000"/>
              </w:rPr>
            </w:pPr>
          </w:p>
          <w:p w:rsidR="00643658" w:rsidRPr="00D5131B" w:rsidRDefault="00643658"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Serviciul social se adresează următoarei/următoarelor categorii de beneficiari*:</w:t>
            </w:r>
          </w:p>
        </w:tc>
        <w:tc>
          <w:tcPr>
            <w:tcW w:w="4590" w:type="dxa"/>
            <w:tcBorders>
              <w:top w:val="single" w:sz="4" w:space="0" w:color="auto"/>
              <w:left w:val="nil"/>
              <w:bottom w:val="single" w:sz="4" w:space="0" w:color="auto"/>
              <w:right w:val="nil"/>
            </w:tcBorders>
            <w:vAlign w:val="center"/>
          </w:tcPr>
          <w:p w:rsidR="00643658" w:rsidRPr="00D5131B" w:rsidRDefault="0043736A" w:rsidP="00D5131B">
            <w:pPr>
              <w:spacing w:after="0" w:line="240" w:lineRule="auto"/>
              <w:rPr>
                <w:rFonts w:ascii="Arial" w:eastAsia="Times New Roman" w:hAnsi="Arial" w:cs="Arial"/>
                <w:color w:val="000000"/>
              </w:rPr>
            </w:pPr>
            <w:r w:rsidRPr="00D5131B">
              <w:rPr>
                <w:rFonts w:ascii="Arial" w:eastAsia="MS Gothic" w:hAnsi="MS Gothic" w:cs="Arial"/>
              </w:rPr>
              <w:t>☒</w:t>
            </w:r>
            <w:r w:rsidR="00643658" w:rsidRPr="00D5131B">
              <w:rPr>
                <w:rFonts w:ascii="Arial" w:eastAsia="Times New Roman" w:hAnsi="Arial" w:cs="Arial"/>
              </w:rPr>
              <w:t>Copil — C;</w:t>
            </w:r>
          </w:p>
          <w:p w:rsidR="00643658" w:rsidRPr="00D5131B" w:rsidRDefault="00643658"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Persoană adultă cu dizabilităţi: D;</w:t>
            </w:r>
          </w:p>
          <w:p w:rsidR="00643658" w:rsidRPr="00D5131B" w:rsidRDefault="00643658"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Persoană vârstnică: PV;</w:t>
            </w:r>
          </w:p>
          <w:p w:rsidR="00643658" w:rsidRPr="00D5131B" w:rsidRDefault="00643658"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Victime ale violenţei domestice: VD;</w:t>
            </w:r>
          </w:p>
          <w:p w:rsidR="00643658" w:rsidRPr="00D5131B" w:rsidRDefault="00643658"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Persoană fără adăpost: PFA;</w:t>
            </w:r>
          </w:p>
          <w:p w:rsidR="00643658" w:rsidRPr="00D5131B" w:rsidRDefault="0043736A" w:rsidP="00D5131B">
            <w:pPr>
              <w:spacing w:after="0" w:line="240" w:lineRule="auto"/>
              <w:jc w:val="both"/>
              <w:rPr>
                <w:rFonts w:ascii="Arial" w:eastAsia="Times New Roman" w:hAnsi="Arial" w:cs="Arial"/>
                <w:color w:val="000000"/>
              </w:rPr>
            </w:pPr>
            <w:r w:rsidRPr="00D5131B">
              <w:rPr>
                <w:rFonts w:ascii="Arial" w:eastAsia="MS Gothic" w:hAnsi="MS Gothic" w:cs="Arial"/>
                <w:color w:val="000000"/>
              </w:rPr>
              <w:t>☐</w:t>
            </w:r>
            <w:r w:rsidR="00643658" w:rsidRPr="00D5131B">
              <w:rPr>
                <w:rFonts w:ascii="Arial" w:eastAsia="Times New Roman" w:hAnsi="Arial" w:cs="Arial"/>
                <w:color w:val="000000"/>
              </w:rPr>
              <w:t>Alte grupuri vulnerabile AGV, respectiv:</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Victime ale traficului de persoane</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Agresori violență domestică</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Persoane cu diverse adicții</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Persoane private de libertate</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Persoane sancționate cu măsură educativă sau pedeapsă neprivativă de libertate</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Persoanele victime ale infracțiunilor</w:t>
            </w:r>
            <w:r w:rsidR="002C2B1D" w:rsidRPr="00D5131B">
              <w:rPr>
                <w:rFonts w:eastAsia="Times New Roman"/>
                <w:color w:val="000000"/>
                <w:sz w:val="22"/>
                <w:szCs w:val="22"/>
              </w:rPr>
              <w:t xml:space="preserve">; </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Șomeri de lungă durată</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Persoanele cu afecțiuni psihice</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Aparținători ai persoanelor beneficiare</w:t>
            </w:r>
            <w:r w:rsidR="002C2B1D" w:rsidRPr="00D5131B">
              <w:rPr>
                <w:rFonts w:eastAsia="Times New Roman"/>
                <w:color w:val="000000"/>
                <w:sz w:val="22"/>
                <w:szCs w:val="22"/>
              </w:rPr>
              <w:t>;</w:t>
            </w:r>
          </w:p>
          <w:p w:rsidR="00643658" w:rsidRPr="00D5131B" w:rsidRDefault="00643658" w:rsidP="00D5131B">
            <w:pPr>
              <w:pStyle w:val="Listparagraf"/>
              <w:numPr>
                <w:ilvl w:val="0"/>
                <w:numId w:val="7"/>
              </w:numPr>
              <w:rPr>
                <w:rFonts w:eastAsia="Times New Roman"/>
                <w:color w:val="000000"/>
                <w:sz w:val="22"/>
                <w:szCs w:val="22"/>
              </w:rPr>
            </w:pPr>
            <w:r w:rsidRPr="00D5131B">
              <w:rPr>
                <w:rFonts w:eastAsia="Times New Roman"/>
                <w:color w:val="000000"/>
                <w:sz w:val="22"/>
                <w:szCs w:val="22"/>
              </w:rPr>
              <w:t xml:space="preserve">Altele: </w:t>
            </w:r>
          </w:p>
        </w:tc>
        <w:tc>
          <w:tcPr>
            <w:tcW w:w="1953" w:type="dxa"/>
            <w:tcBorders>
              <w:top w:val="single" w:sz="4" w:space="0" w:color="auto"/>
              <w:left w:val="nil"/>
              <w:bottom w:val="single" w:sz="4" w:space="0" w:color="auto"/>
              <w:right w:val="single" w:sz="4" w:space="0" w:color="auto"/>
            </w:tcBorders>
          </w:tcPr>
          <w:p w:rsidR="00643658" w:rsidRPr="00D5131B" w:rsidRDefault="00643658"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*Se bifează categoria corespunzătoare</w:t>
            </w:r>
          </w:p>
        </w:tc>
      </w:tr>
    </w:tbl>
    <w:p w:rsidR="00EA232D" w:rsidRPr="00D5131B" w:rsidRDefault="00EA232D" w:rsidP="00D5131B">
      <w:pPr>
        <w:spacing w:after="0" w:line="240" w:lineRule="auto"/>
        <w:jc w:val="both"/>
        <w:rPr>
          <w:rFonts w:ascii="Arial" w:eastAsia="Times New Roman" w:hAnsi="Arial" w:cs="Arial"/>
          <w:color w:val="000000"/>
        </w:rPr>
      </w:pPr>
    </w:p>
    <w:p w:rsidR="00F7425F" w:rsidRPr="00D5131B" w:rsidRDefault="009B00E8" w:rsidP="00D5131B">
      <w:pPr>
        <w:spacing w:after="0" w:line="240" w:lineRule="auto"/>
        <w:jc w:val="both"/>
        <w:rPr>
          <w:rFonts w:ascii="Arial" w:eastAsia="Times New Roman" w:hAnsi="Arial" w:cs="Arial"/>
          <w:bCs/>
        </w:rPr>
      </w:pPr>
      <w:r w:rsidRPr="00D5131B">
        <w:rPr>
          <w:rFonts w:ascii="Arial" w:eastAsia="Times New Roman" w:hAnsi="Arial" w:cs="Arial"/>
          <w:color w:val="000000" w:themeColor="text1"/>
        </w:rPr>
        <w:t>Codul serviciului social</w:t>
      </w:r>
      <w:r w:rsidR="00155362" w:rsidRPr="00D5131B">
        <w:rPr>
          <w:rFonts w:ascii="Arial" w:eastAsia="Times New Roman" w:hAnsi="Arial" w:cs="Arial"/>
        </w:rPr>
        <w:t>:</w:t>
      </w:r>
      <w:r w:rsidR="00350BC4" w:rsidRPr="00D5131B">
        <w:rPr>
          <w:rFonts w:ascii="Arial" w:eastAsia="Times New Roman" w:hAnsi="Arial" w:cs="Arial"/>
        </w:rPr>
        <w:t>879.2.1.SRUS.C</w:t>
      </w:r>
    </w:p>
    <w:tbl>
      <w:tblPr>
        <w:tblStyle w:val="GrilTabel"/>
        <w:tblW w:w="9558" w:type="dxa"/>
        <w:tblLook w:val="04A0"/>
      </w:tblPr>
      <w:tblGrid>
        <w:gridCol w:w="3078"/>
        <w:gridCol w:w="6480"/>
      </w:tblGrid>
      <w:tr w:rsidR="00975D88" w:rsidRPr="00D5131B" w:rsidTr="00802A95">
        <w:trPr>
          <w:trHeight w:val="667"/>
        </w:trPr>
        <w:tc>
          <w:tcPr>
            <w:tcW w:w="3078" w:type="dxa"/>
            <w:tcBorders>
              <w:top w:val="single" w:sz="4" w:space="0" w:color="auto"/>
              <w:left w:val="single" w:sz="4" w:space="0" w:color="auto"/>
              <w:bottom w:val="single" w:sz="4" w:space="0" w:color="auto"/>
              <w:right w:val="nil"/>
            </w:tcBorders>
          </w:tcPr>
          <w:p w:rsidR="00975D88" w:rsidRPr="00D5131B" w:rsidRDefault="00975D88" w:rsidP="00D5131B">
            <w:pPr>
              <w:spacing w:after="0" w:line="240" w:lineRule="auto"/>
              <w:rPr>
                <w:rFonts w:ascii="Arial" w:eastAsia="Times New Roman" w:hAnsi="Arial" w:cs="Arial"/>
                <w:color w:val="000000"/>
              </w:rPr>
            </w:pPr>
            <w:r w:rsidRPr="00D5131B">
              <w:rPr>
                <w:rFonts w:ascii="Arial" w:hAnsi="Arial" w:cs="Arial"/>
                <w:iCs/>
              </w:rPr>
              <w:t>Deține licență de funcționare</w:t>
            </w:r>
          </w:p>
        </w:tc>
        <w:tc>
          <w:tcPr>
            <w:tcW w:w="6480" w:type="dxa"/>
            <w:tcBorders>
              <w:top w:val="single" w:sz="4" w:space="0" w:color="auto"/>
              <w:left w:val="nil"/>
              <w:bottom w:val="single" w:sz="4" w:space="0" w:color="auto"/>
              <w:right w:val="single" w:sz="4" w:space="0" w:color="auto"/>
            </w:tcBorders>
          </w:tcPr>
          <w:p w:rsidR="00975D88" w:rsidRPr="00D5131B" w:rsidRDefault="00E517C8" w:rsidP="00D5131B">
            <w:pPr>
              <w:spacing w:after="0" w:line="240" w:lineRule="auto"/>
              <w:jc w:val="both"/>
              <w:rPr>
                <w:rFonts w:ascii="Arial" w:eastAsia="Times New Roman" w:hAnsi="Arial" w:cs="Arial"/>
              </w:rPr>
            </w:pPr>
            <w:r w:rsidRPr="00D5131B">
              <w:rPr>
                <w:rFonts w:ascii="Arial" w:eastAsia="Times New Roman" w:hAnsi="Arial" w:cs="Arial"/>
              </w:rPr>
              <w:t>S</w:t>
            </w:r>
            <w:r w:rsidR="00E70B4D" w:rsidRPr="00D5131B">
              <w:rPr>
                <w:rFonts w:ascii="Arial" w:eastAsia="Times New Roman" w:hAnsi="Arial" w:cs="Arial"/>
              </w:rPr>
              <w:t>eria Nr. 2642</w:t>
            </w:r>
            <w:r w:rsidR="00975D88" w:rsidRPr="00D5131B">
              <w:rPr>
                <w:rFonts w:ascii="Arial" w:eastAsia="Times New Roman" w:hAnsi="Arial" w:cs="Arial"/>
              </w:rPr>
              <w:t xml:space="preserve">şi este eliberată de către </w:t>
            </w:r>
            <w:r w:rsidR="00802A95" w:rsidRPr="00D5131B">
              <w:rPr>
                <w:rFonts w:ascii="Arial" w:eastAsia="Times New Roman" w:hAnsi="Arial" w:cs="Arial"/>
              </w:rPr>
              <w:t>AUTORITATEA NAŢIONALĂ PENTRU PROTECŢIA DREPTURILOR COPILULUI ŞI ADOPŢIE</w:t>
            </w:r>
            <w:r w:rsidR="00975D88" w:rsidRPr="00D5131B">
              <w:rPr>
                <w:rFonts w:ascii="Arial" w:eastAsia="Times New Roman" w:hAnsi="Arial" w:cs="Arial"/>
              </w:rPr>
              <w:t xml:space="preserve"> la data de </w:t>
            </w:r>
            <w:r w:rsidR="00E70B4D" w:rsidRPr="00D5131B">
              <w:rPr>
                <w:rFonts w:ascii="Arial" w:eastAsia="Times New Roman" w:hAnsi="Arial" w:cs="Arial"/>
              </w:rPr>
              <w:t>08.07.2026</w:t>
            </w:r>
            <w:r w:rsidR="00A438C6" w:rsidRPr="00D5131B">
              <w:rPr>
                <w:rFonts w:ascii="Arial" w:eastAsia="Times New Roman" w:hAnsi="Arial" w:cs="Arial"/>
              </w:rPr>
              <w:t xml:space="preserve"> - </w:t>
            </w:r>
            <w:r w:rsidR="00B752E7" w:rsidRPr="00D5131B">
              <w:rPr>
                <w:rFonts w:ascii="Arial" w:eastAsia="Times New Roman" w:hAnsi="Arial" w:cs="Arial"/>
              </w:rPr>
              <w:t xml:space="preserve">Capacitate de </w:t>
            </w:r>
            <w:r w:rsidR="00A438C6" w:rsidRPr="00D5131B">
              <w:rPr>
                <w:rFonts w:ascii="Arial" w:eastAsia="Times New Roman" w:hAnsi="Arial" w:cs="Arial"/>
              </w:rPr>
              <w:t>8 cuplu</w:t>
            </w:r>
            <w:r w:rsidR="00B752E7" w:rsidRPr="00D5131B">
              <w:rPr>
                <w:rFonts w:ascii="Arial" w:eastAsia="Times New Roman" w:hAnsi="Arial" w:cs="Arial"/>
              </w:rPr>
              <w:t>ri</w:t>
            </w:r>
            <w:r w:rsidR="00A438C6" w:rsidRPr="00D5131B">
              <w:rPr>
                <w:rFonts w:ascii="Arial" w:eastAsia="Times New Roman" w:hAnsi="Arial" w:cs="Arial"/>
              </w:rPr>
              <w:t xml:space="preserve"> mamă-copil, maxim 20 de persoane</w:t>
            </w:r>
            <w:r w:rsidR="009E18B8" w:rsidRPr="00D5131B">
              <w:rPr>
                <w:rFonts w:ascii="Arial" w:eastAsia="Times New Roman" w:hAnsi="Arial" w:cs="Arial"/>
              </w:rPr>
              <w:t xml:space="preserve">. </w:t>
            </w:r>
          </w:p>
        </w:tc>
      </w:tr>
    </w:tbl>
    <w:p w:rsidR="00F7425F" w:rsidRPr="00D5131B" w:rsidRDefault="00F7425F" w:rsidP="00D5131B">
      <w:pPr>
        <w:spacing w:after="0" w:line="240" w:lineRule="auto"/>
        <w:jc w:val="both"/>
        <w:rPr>
          <w:rFonts w:ascii="Arial" w:eastAsia="Times New Roman" w:hAnsi="Arial" w:cs="Arial"/>
          <w:bCs/>
          <w:color w:val="000000" w:themeColor="text1"/>
        </w:rPr>
      </w:pPr>
    </w:p>
    <w:tbl>
      <w:tblPr>
        <w:tblStyle w:val="GrilTabel"/>
        <w:tblW w:w="0" w:type="auto"/>
        <w:tblLook w:val="04A0"/>
      </w:tblPr>
      <w:tblGrid>
        <w:gridCol w:w="3078"/>
        <w:gridCol w:w="4500"/>
        <w:gridCol w:w="1953"/>
      </w:tblGrid>
      <w:tr w:rsidR="00802A95" w:rsidRPr="00D5131B" w:rsidTr="00802A95">
        <w:trPr>
          <w:trHeight w:val="667"/>
        </w:trPr>
        <w:tc>
          <w:tcPr>
            <w:tcW w:w="3078" w:type="dxa"/>
            <w:tcBorders>
              <w:top w:val="single" w:sz="4" w:space="0" w:color="auto"/>
              <w:left w:val="single" w:sz="4" w:space="0" w:color="auto"/>
              <w:bottom w:val="single" w:sz="4" w:space="0" w:color="auto"/>
              <w:right w:val="nil"/>
            </w:tcBorders>
            <w:vAlign w:val="center"/>
          </w:tcPr>
          <w:p w:rsidR="00802A95" w:rsidRPr="00D5131B" w:rsidRDefault="00802A95"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Serviciul social este organizat:</w:t>
            </w:r>
          </w:p>
        </w:tc>
        <w:tc>
          <w:tcPr>
            <w:tcW w:w="4500" w:type="dxa"/>
            <w:tcBorders>
              <w:top w:val="single" w:sz="4" w:space="0" w:color="auto"/>
              <w:left w:val="nil"/>
              <w:bottom w:val="single" w:sz="4" w:space="0" w:color="auto"/>
              <w:right w:val="nil"/>
            </w:tcBorders>
            <w:vAlign w:val="center"/>
          </w:tcPr>
          <w:p w:rsidR="00802A95" w:rsidRPr="00D5131B" w:rsidRDefault="00802A95"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Cu personalitate juridică</w:t>
            </w:r>
          </w:p>
          <w:p w:rsidR="00802A95" w:rsidRPr="00D5131B" w:rsidRDefault="00802A95"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Fără personalitate juridică</w:t>
            </w:r>
          </w:p>
        </w:tc>
        <w:tc>
          <w:tcPr>
            <w:tcW w:w="1953" w:type="dxa"/>
            <w:tcBorders>
              <w:top w:val="single" w:sz="4" w:space="0" w:color="auto"/>
              <w:left w:val="nil"/>
              <w:bottom w:val="single" w:sz="4" w:space="0" w:color="auto"/>
              <w:right w:val="single" w:sz="4" w:space="0" w:color="auto"/>
            </w:tcBorders>
          </w:tcPr>
          <w:p w:rsidR="00802A95" w:rsidRPr="00D5131B" w:rsidRDefault="00802A95"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*Se bifează categoria corespunzătoare</w:t>
            </w:r>
          </w:p>
        </w:tc>
      </w:tr>
    </w:tbl>
    <w:p w:rsidR="00802A95" w:rsidRPr="00D5131B" w:rsidRDefault="00802A95" w:rsidP="00D5131B">
      <w:pPr>
        <w:spacing w:after="0" w:line="240" w:lineRule="auto"/>
        <w:jc w:val="both"/>
        <w:rPr>
          <w:rFonts w:ascii="Arial" w:eastAsia="Times New Roman" w:hAnsi="Arial" w:cs="Arial"/>
          <w:bCs/>
          <w:color w:val="000000" w:themeColor="text1"/>
        </w:rPr>
      </w:pPr>
    </w:p>
    <w:tbl>
      <w:tblPr>
        <w:tblStyle w:val="GrilTabel"/>
        <w:tblW w:w="0" w:type="auto"/>
        <w:tblLook w:val="04A0"/>
      </w:tblPr>
      <w:tblGrid>
        <w:gridCol w:w="3078"/>
        <w:gridCol w:w="4500"/>
        <w:gridCol w:w="1953"/>
      </w:tblGrid>
      <w:tr w:rsidR="00803DE5" w:rsidRPr="00D5131B" w:rsidTr="00803DE5">
        <w:trPr>
          <w:trHeight w:val="667"/>
        </w:trPr>
        <w:tc>
          <w:tcPr>
            <w:tcW w:w="3078" w:type="dxa"/>
            <w:tcBorders>
              <w:top w:val="single" w:sz="4" w:space="0" w:color="auto"/>
              <w:left w:val="single" w:sz="4" w:space="0" w:color="auto"/>
              <w:bottom w:val="single" w:sz="4" w:space="0" w:color="auto"/>
              <w:right w:val="nil"/>
            </w:tcBorders>
          </w:tcPr>
          <w:p w:rsidR="00803DE5" w:rsidRPr="00D5131B" w:rsidRDefault="00803DE5" w:rsidP="00D5131B">
            <w:pPr>
              <w:spacing w:after="0" w:line="240" w:lineRule="auto"/>
              <w:rPr>
                <w:rFonts w:ascii="Arial" w:eastAsia="Times New Roman" w:hAnsi="Arial" w:cs="Arial"/>
                <w:color w:val="000000"/>
              </w:rPr>
            </w:pPr>
            <w:r w:rsidRPr="00D5131B">
              <w:rPr>
                <w:rFonts w:ascii="Arial" w:eastAsia="Times New Roman" w:hAnsi="Arial" w:cs="Arial"/>
                <w:color w:val="000000"/>
              </w:rPr>
              <w:t>FSS percepe pentru accesarea serviciului social o contribuție din partea beneficiarului/ reprezentantului legal/susținătorului legal:*</w:t>
            </w:r>
          </w:p>
        </w:tc>
        <w:tc>
          <w:tcPr>
            <w:tcW w:w="4500" w:type="dxa"/>
            <w:tcBorders>
              <w:top w:val="single" w:sz="4" w:space="0" w:color="auto"/>
              <w:left w:val="nil"/>
              <w:bottom w:val="single" w:sz="4" w:space="0" w:color="auto"/>
              <w:right w:val="nil"/>
            </w:tcBorders>
            <w:vAlign w:val="center"/>
          </w:tcPr>
          <w:p w:rsidR="00803DE5" w:rsidRPr="00D5131B" w:rsidRDefault="00B752E7" w:rsidP="00D5131B">
            <w:pPr>
              <w:spacing w:after="0" w:line="240" w:lineRule="auto"/>
              <w:rPr>
                <w:rFonts w:ascii="Arial" w:eastAsia="Times New Roman" w:hAnsi="Arial" w:cs="Arial"/>
              </w:rPr>
            </w:pPr>
            <w:r w:rsidRPr="00D5131B">
              <w:rPr>
                <w:rFonts w:ascii="Arial" w:eastAsia="MS Gothic" w:hAnsi="MS Gothic" w:cs="Arial"/>
              </w:rPr>
              <w:t>☐</w:t>
            </w:r>
            <w:r w:rsidR="00803DE5" w:rsidRPr="00D5131B">
              <w:rPr>
                <w:rFonts w:ascii="Arial" w:eastAsia="Times New Roman" w:hAnsi="Arial" w:cs="Arial"/>
              </w:rPr>
              <w:t>Da</w:t>
            </w:r>
          </w:p>
          <w:p w:rsidR="00803DE5" w:rsidRPr="00D5131B" w:rsidRDefault="00B752E7" w:rsidP="00D5131B">
            <w:pPr>
              <w:spacing w:after="0" w:line="240" w:lineRule="auto"/>
              <w:rPr>
                <w:rFonts w:ascii="Arial" w:eastAsia="Times New Roman" w:hAnsi="Arial" w:cs="Arial"/>
                <w:color w:val="000000"/>
              </w:rPr>
            </w:pPr>
            <w:r w:rsidRPr="00D5131B">
              <w:rPr>
                <w:rFonts w:ascii="Arial" w:eastAsia="MS Gothic" w:hAnsi="MS Gothic" w:cs="Arial"/>
              </w:rPr>
              <w:t>☒</w:t>
            </w:r>
            <w:r w:rsidR="00803DE5" w:rsidRPr="00D5131B">
              <w:rPr>
                <w:rFonts w:ascii="Arial" w:eastAsia="Times New Roman" w:hAnsi="Arial" w:cs="Arial"/>
              </w:rPr>
              <w:t>Nu</w:t>
            </w:r>
          </w:p>
        </w:tc>
        <w:tc>
          <w:tcPr>
            <w:tcW w:w="1953" w:type="dxa"/>
            <w:tcBorders>
              <w:top w:val="single" w:sz="4" w:space="0" w:color="auto"/>
              <w:left w:val="nil"/>
              <w:bottom w:val="single" w:sz="4" w:space="0" w:color="auto"/>
              <w:right w:val="single" w:sz="4" w:space="0" w:color="auto"/>
            </w:tcBorders>
          </w:tcPr>
          <w:p w:rsidR="00803DE5" w:rsidRPr="00D5131B" w:rsidRDefault="00803DE5"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*Se bifează categoria corespunzătoare</w:t>
            </w:r>
          </w:p>
        </w:tc>
      </w:tr>
    </w:tbl>
    <w:p w:rsidR="009B00E8" w:rsidRPr="00D5131B" w:rsidRDefault="009B00E8"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D33C90" w:rsidRPr="00D5131B" w:rsidRDefault="00D33C90"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Adresa serviciului social: </w:t>
      </w:r>
      <w:r w:rsidR="002C2B1D" w:rsidRPr="00D5131B">
        <w:rPr>
          <w:rFonts w:ascii="Arial" w:eastAsia="Times New Roman" w:hAnsi="Arial" w:cs="Arial"/>
          <w:color w:val="000000"/>
        </w:rPr>
        <w:t>comuna Sântana de Mureș, strada Principală, nr. 449/A, județul  Mureș, cod poştal: 547565</w:t>
      </w:r>
      <w:r w:rsidR="00795893" w:rsidRPr="00D5131B">
        <w:rPr>
          <w:rFonts w:ascii="Arial" w:eastAsia="Times New Roman" w:hAnsi="Arial" w:cs="Arial"/>
          <w:color w:val="000000"/>
        </w:rPr>
        <w:t xml:space="preserve">. </w:t>
      </w:r>
    </w:p>
    <w:p w:rsidR="00D33C90" w:rsidRPr="00D5131B" w:rsidRDefault="00D33C90" w:rsidP="00D5131B">
      <w:pPr>
        <w:spacing w:after="0" w:line="240" w:lineRule="auto"/>
        <w:jc w:val="both"/>
        <w:rPr>
          <w:rFonts w:ascii="Arial" w:eastAsia="Times New Roman" w:hAnsi="Arial" w:cs="Arial"/>
        </w:rPr>
      </w:pPr>
      <w:r w:rsidRPr="00D5131B">
        <w:rPr>
          <w:rFonts w:ascii="Arial" w:eastAsia="Times New Roman" w:hAnsi="Arial" w:cs="Arial"/>
        </w:rPr>
        <w:t xml:space="preserve">Scurtă descriere a spaţiului în care funcţionează serviciul social: </w:t>
      </w:r>
    </w:p>
    <w:p w:rsidR="00D33C90" w:rsidRPr="00D5131B" w:rsidRDefault="00D33C90" w:rsidP="00D5131B">
      <w:pPr>
        <w:pStyle w:val="Listparagraf"/>
        <w:numPr>
          <w:ilvl w:val="0"/>
          <w:numId w:val="8"/>
        </w:numPr>
        <w:rPr>
          <w:rFonts w:eastAsia="Times New Roman"/>
          <w:color w:val="000000"/>
          <w:sz w:val="22"/>
          <w:szCs w:val="22"/>
        </w:rPr>
      </w:pPr>
      <w:r w:rsidRPr="00D5131B">
        <w:rPr>
          <w:rFonts w:eastAsia="Times New Roman"/>
          <w:color w:val="000000"/>
          <w:sz w:val="22"/>
          <w:szCs w:val="22"/>
        </w:rPr>
        <w:t>Supraf</w:t>
      </w:r>
      <w:r w:rsidR="008E6AD4" w:rsidRPr="00D5131B">
        <w:rPr>
          <w:rFonts w:eastAsia="Times New Roman"/>
          <w:color w:val="000000"/>
          <w:sz w:val="22"/>
          <w:szCs w:val="22"/>
        </w:rPr>
        <w:t xml:space="preserve">aţă totală în metri pătraţi: 268 </w:t>
      </w:r>
      <w:r w:rsidRPr="00D5131B">
        <w:rPr>
          <w:rFonts w:eastAsia="Times New Roman"/>
          <w:color w:val="000000"/>
          <w:sz w:val="22"/>
          <w:szCs w:val="22"/>
        </w:rPr>
        <w:t>mp</w:t>
      </w:r>
    </w:p>
    <w:p w:rsidR="00D33C90" w:rsidRPr="00D5131B" w:rsidRDefault="00D33C90" w:rsidP="00D5131B">
      <w:pPr>
        <w:pStyle w:val="Listparagraf"/>
        <w:numPr>
          <w:ilvl w:val="0"/>
          <w:numId w:val="8"/>
        </w:numPr>
        <w:rPr>
          <w:rFonts w:eastAsia="Times New Roman"/>
          <w:color w:val="000000"/>
          <w:sz w:val="22"/>
          <w:szCs w:val="22"/>
        </w:rPr>
      </w:pPr>
      <w:r w:rsidRPr="00D5131B">
        <w:rPr>
          <w:rFonts w:eastAsia="Times New Roman"/>
          <w:color w:val="000000"/>
          <w:sz w:val="22"/>
          <w:szCs w:val="22"/>
        </w:rPr>
        <w:t xml:space="preserve">Nr. etaje: </w:t>
      </w:r>
      <w:r w:rsidR="008E6AD4" w:rsidRPr="00D5131B">
        <w:rPr>
          <w:rFonts w:eastAsia="Times New Roman"/>
          <w:color w:val="000000"/>
          <w:sz w:val="22"/>
          <w:szCs w:val="22"/>
        </w:rPr>
        <w:t xml:space="preserve">parter </w:t>
      </w:r>
      <w:r w:rsidRPr="00D5131B">
        <w:rPr>
          <w:rFonts w:eastAsia="Times New Roman"/>
          <w:color w:val="000000"/>
          <w:sz w:val="22"/>
          <w:szCs w:val="22"/>
        </w:rPr>
        <w:t>şi mansardă</w:t>
      </w:r>
    </w:p>
    <w:p w:rsidR="00D33C90" w:rsidRPr="00D5131B" w:rsidRDefault="008E6AD4" w:rsidP="00D5131B">
      <w:pPr>
        <w:pStyle w:val="Listparagraf"/>
        <w:numPr>
          <w:ilvl w:val="0"/>
          <w:numId w:val="8"/>
        </w:numPr>
        <w:rPr>
          <w:rFonts w:eastAsia="Times New Roman"/>
          <w:color w:val="000000"/>
          <w:sz w:val="22"/>
          <w:szCs w:val="22"/>
        </w:rPr>
      </w:pPr>
      <w:r w:rsidRPr="00D5131B">
        <w:rPr>
          <w:rFonts w:eastAsia="Times New Roman"/>
          <w:color w:val="000000"/>
          <w:sz w:val="22"/>
          <w:szCs w:val="22"/>
        </w:rPr>
        <w:lastRenderedPageBreak/>
        <w:t>Curte exterioară: 2.703</w:t>
      </w:r>
      <w:r w:rsidR="00D33C90" w:rsidRPr="00D5131B">
        <w:rPr>
          <w:rFonts w:eastAsia="Times New Roman"/>
          <w:color w:val="000000"/>
          <w:sz w:val="22"/>
          <w:szCs w:val="22"/>
        </w:rPr>
        <w:t xml:space="preserve"> mp</w:t>
      </w:r>
    </w:p>
    <w:p w:rsidR="00D33C90" w:rsidRPr="00D5131B" w:rsidRDefault="008E6AD4" w:rsidP="00D5131B">
      <w:pPr>
        <w:pStyle w:val="Listparagraf"/>
        <w:numPr>
          <w:ilvl w:val="0"/>
          <w:numId w:val="8"/>
        </w:numPr>
        <w:rPr>
          <w:rFonts w:eastAsia="Times New Roman"/>
          <w:color w:val="000000"/>
          <w:sz w:val="22"/>
          <w:szCs w:val="22"/>
        </w:rPr>
      </w:pPr>
      <w:r w:rsidRPr="00D5131B">
        <w:rPr>
          <w:rFonts w:eastAsia="Times New Roman"/>
          <w:color w:val="000000"/>
          <w:sz w:val="22"/>
          <w:szCs w:val="22"/>
        </w:rPr>
        <w:t>Nr. total camere: 11</w:t>
      </w:r>
      <w:r w:rsidR="00D33C90" w:rsidRPr="00D5131B">
        <w:rPr>
          <w:rFonts w:eastAsia="Times New Roman"/>
          <w:color w:val="000000"/>
          <w:sz w:val="22"/>
          <w:szCs w:val="22"/>
        </w:rPr>
        <w:t>, din care:</w:t>
      </w:r>
    </w:p>
    <w:p w:rsidR="00D33C90" w:rsidRPr="00D5131B" w:rsidRDefault="00D33C90"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 camere cu destinaţia dormitor: 3;</w:t>
      </w:r>
    </w:p>
    <w:p w:rsidR="00D33C90" w:rsidRPr="00D5131B" w:rsidRDefault="00D33C90"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 camere destinat</w:t>
      </w:r>
      <w:r w:rsidR="008E6AD4" w:rsidRPr="00D5131B">
        <w:rPr>
          <w:rFonts w:eastAsia="Times New Roman"/>
          <w:color w:val="000000"/>
          <w:sz w:val="22"/>
          <w:szCs w:val="22"/>
        </w:rPr>
        <w:t>e cabinetelor de specialitate: 4</w:t>
      </w:r>
      <w:r w:rsidRPr="00D5131B">
        <w:rPr>
          <w:rFonts w:eastAsia="Times New Roman"/>
          <w:color w:val="000000"/>
          <w:sz w:val="22"/>
          <w:szCs w:val="22"/>
        </w:rPr>
        <w:t>;</w:t>
      </w:r>
    </w:p>
    <w:p w:rsidR="00D33C90" w:rsidRPr="00D5131B" w:rsidRDefault="00D33C90"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 spaţii comune: 2;</w:t>
      </w:r>
    </w:p>
    <w:p w:rsidR="00D33C90" w:rsidRPr="00D5131B" w:rsidRDefault="00D33C90"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 spaţiiigienico-s</w:t>
      </w:r>
      <w:r w:rsidR="008E6AD4" w:rsidRPr="00D5131B">
        <w:rPr>
          <w:rFonts w:eastAsia="Times New Roman"/>
          <w:color w:val="000000"/>
          <w:sz w:val="22"/>
          <w:szCs w:val="22"/>
        </w:rPr>
        <w:t>anitare, şi anume nr. toalete: 6, nr. camere de duş/baie: 6</w:t>
      </w:r>
      <w:r w:rsidRPr="00D5131B">
        <w:rPr>
          <w:rFonts w:eastAsia="Times New Roman"/>
          <w:color w:val="000000"/>
          <w:sz w:val="22"/>
          <w:szCs w:val="22"/>
        </w:rPr>
        <w:t>;</w:t>
      </w:r>
    </w:p>
    <w:p w:rsidR="00D33C90" w:rsidRPr="00D5131B" w:rsidRDefault="00D33C90"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 bucătării/spaţii de preparare a hranei: 1;</w:t>
      </w:r>
    </w:p>
    <w:p w:rsidR="00D33C90" w:rsidRPr="00D5131B" w:rsidRDefault="008E6AD4" w:rsidP="00D5131B">
      <w:pPr>
        <w:pStyle w:val="Listparagraf"/>
        <w:numPr>
          <w:ilvl w:val="0"/>
          <w:numId w:val="9"/>
        </w:numPr>
        <w:rPr>
          <w:rFonts w:eastAsia="Times New Roman"/>
          <w:color w:val="000000"/>
          <w:sz w:val="22"/>
          <w:szCs w:val="22"/>
        </w:rPr>
      </w:pPr>
      <w:r w:rsidRPr="00D5131B">
        <w:rPr>
          <w:rFonts w:eastAsia="Times New Roman"/>
          <w:color w:val="000000"/>
          <w:sz w:val="22"/>
          <w:szCs w:val="22"/>
        </w:rPr>
        <w:t>nr.</w:t>
      </w:r>
      <w:r w:rsidR="00D33C90" w:rsidRPr="00D5131B">
        <w:rPr>
          <w:rFonts w:eastAsia="Times New Roman"/>
          <w:color w:val="000000"/>
          <w:sz w:val="22"/>
          <w:szCs w:val="22"/>
        </w:rPr>
        <w:t>camere/spaţii destinate personalului de conducere, administrativ, gospodărire, întreţinere-reparaţii, deservire: 2</w:t>
      </w:r>
    </w:p>
    <w:p w:rsidR="00D33C90" w:rsidRPr="00D5131B" w:rsidRDefault="00D33C90" w:rsidP="00D5131B">
      <w:pPr>
        <w:spacing w:after="0" w:line="240" w:lineRule="auto"/>
        <w:jc w:val="both"/>
        <w:rPr>
          <w:rFonts w:ascii="Arial" w:eastAsia="Times New Roman" w:hAnsi="Arial" w:cs="Arial"/>
          <w:color w:val="000000"/>
        </w:rPr>
      </w:pPr>
    </w:p>
    <w:p w:rsidR="00FA57D1" w:rsidRPr="00D5131B" w:rsidRDefault="00D33C90"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Alte</w:t>
      </w:r>
      <w:r w:rsidR="008E6AD4" w:rsidRPr="00D5131B">
        <w:rPr>
          <w:rFonts w:ascii="Arial" w:eastAsia="Times New Roman" w:hAnsi="Arial" w:cs="Arial"/>
          <w:color w:val="000000"/>
        </w:rPr>
        <w:t>spaţii cu diverse destinaţii: 5</w:t>
      </w:r>
      <w:r w:rsidRPr="00D5131B">
        <w:rPr>
          <w:rFonts w:ascii="Arial" w:eastAsia="Times New Roman" w:hAnsi="Arial" w:cs="Arial"/>
          <w:color w:val="000000"/>
        </w:rPr>
        <w:t xml:space="preserve"> (1-came</w:t>
      </w:r>
      <w:r w:rsidR="008E6AD4" w:rsidRPr="00D5131B">
        <w:rPr>
          <w:rFonts w:ascii="Arial" w:eastAsia="Times New Roman" w:hAnsi="Arial" w:cs="Arial"/>
          <w:color w:val="000000"/>
        </w:rPr>
        <w:t>ră centrală termică/spălătorie, 1-magazie, 1-terasă acoperită, 1-izolator/sală de tratament, 1-spațiu spălător veselă beneficiari</w:t>
      </w:r>
      <w:r w:rsidRPr="00D5131B">
        <w:rPr>
          <w:rFonts w:ascii="Arial" w:eastAsia="Times New Roman" w:hAnsi="Arial" w:cs="Arial"/>
          <w:color w:val="000000"/>
        </w:rPr>
        <w:t>).</w:t>
      </w:r>
    </w:p>
    <w:tbl>
      <w:tblPr>
        <w:tblStyle w:val="GrilTabel"/>
        <w:tblW w:w="0" w:type="auto"/>
        <w:tblLook w:val="04A0"/>
      </w:tblPr>
      <w:tblGrid>
        <w:gridCol w:w="2898"/>
        <w:gridCol w:w="2618"/>
        <w:gridCol w:w="2062"/>
        <w:gridCol w:w="1953"/>
      </w:tblGrid>
      <w:tr w:rsidR="00FA57D1" w:rsidRPr="00D5131B" w:rsidTr="00FA57D1">
        <w:trPr>
          <w:trHeight w:val="955"/>
        </w:trPr>
        <w:tc>
          <w:tcPr>
            <w:tcW w:w="2898" w:type="dxa"/>
            <w:tcBorders>
              <w:top w:val="single" w:sz="4" w:space="0" w:color="auto"/>
              <w:left w:val="single" w:sz="4" w:space="0" w:color="auto"/>
              <w:bottom w:val="single" w:sz="4" w:space="0" w:color="auto"/>
              <w:right w:val="nil"/>
            </w:tcBorders>
          </w:tcPr>
          <w:p w:rsidR="00FA57D1" w:rsidRPr="00D5131B" w:rsidRDefault="00FA57D1" w:rsidP="00D5131B">
            <w:pPr>
              <w:spacing w:after="0" w:line="240" w:lineRule="auto"/>
              <w:rPr>
                <w:rFonts w:ascii="Arial" w:eastAsia="Times New Roman" w:hAnsi="Arial" w:cs="Arial"/>
                <w:color w:val="000000"/>
              </w:rPr>
            </w:pPr>
            <w:r w:rsidRPr="00D5131B">
              <w:rPr>
                <w:rFonts w:ascii="Arial" w:eastAsia="Times New Roman" w:hAnsi="Arial" w:cs="Arial"/>
                <w:color w:val="000000"/>
              </w:rPr>
              <w:t>Spațiul este accesibilizat:*</w:t>
            </w:r>
          </w:p>
        </w:tc>
        <w:tc>
          <w:tcPr>
            <w:tcW w:w="2618" w:type="dxa"/>
            <w:tcBorders>
              <w:top w:val="single" w:sz="4" w:space="0" w:color="auto"/>
              <w:left w:val="nil"/>
              <w:bottom w:val="single" w:sz="4" w:space="0" w:color="auto"/>
              <w:right w:val="nil"/>
            </w:tcBorders>
            <w:vAlign w:val="center"/>
          </w:tcPr>
          <w:p w:rsidR="00FA57D1" w:rsidRPr="00D5131B" w:rsidRDefault="00FA57D1"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În exterior (clădirea)</w:t>
            </w:r>
          </w:p>
          <w:p w:rsidR="00FA57D1" w:rsidRPr="00D5131B" w:rsidRDefault="00FA57D1"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În interior</w:t>
            </w:r>
          </w:p>
        </w:tc>
        <w:tc>
          <w:tcPr>
            <w:tcW w:w="2062" w:type="dxa"/>
            <w:tcBorders>
              <w:top w:val="single" w:sz="4" w:space="0" w:color="auto"/>
              <w:left w:val="nil"/>
              <w:bottom w:val="single" w:sz="4" w:space="0" w:color="auto"/>
              <w:right w:val="nil"/>
            </w:tcBorders>
            <w:vAlign w:val="center"/>
          </w:tcPr>
          <w:p w:rsidR="00FA57D1" w:rsidRPr="00D5131B" w:rsidRDefault="00FA57D1" w:rsidP="00D5131B">
            <w:pPr>
              <w:spacing w:after="0" w:line="240" w:lineRule="auto"/>
              <w:rPr>
                <w:rFonts w:ascii="Arial" w:eastAsia="Times New Roman" w:hAnsi="Arial" w:cs="Arial"/>
                <w:color w:val="000000"/>
              </w:rPr>
            </w:pPr>
          </w:p>
          <w:p w:rsidR="00FA57D1" w:rsidRPr="00D5131B" w:rsidRDefault="004D486D" w:rsidP="00D5131B">
            <w:pPr>
              <w:spacing w:after="0" w:line="240" w:lineRule="auto"/>
              <w:rPr>
                <w:rFonts w:ascii="Arial" w:eastAsia="Times New Roman" w:hAnsi="Arial" w:cs="Arial"/>
              </w:rPr>
            </w:pPr>
            <w:r w:rsidRPr="00D5131B">
              <w:rPr>
                <w:rFonts w:ascii="Arial" w:eastAsia="Times New Roman" w:hAnsi="Arial" w:cs="Arial"/>
              </w:rPr>
              <w:t xml:space="preserve">   Da</w:t>
            </w:r>
            <w:r w:rsidR="008E6AD4" w:rsidRPr="00D5131B">
              <w:rPr>
                <w:rFonts w:ascii="Arial" w:eastAsia="Times New Roman" w:hAnsi="Arial" w:cs="Arial"/>
              </w:rPr>
              <w:t xml:space="preserve">             Nu</w:t>
            </w:r>
          </w:p>
          <w:p w:rsidR="00FA57D1" w:rsidRPr="00D5131B" w:rsidRDefault="00FA57D1" w:rsidP="00D5131B">
            <w:pPr>
              <w:spacing w:after="0" w:line="240" w:lineRule="auto"/>
              <w:rPr>
                <w:rFonts w:ascii="Arial" w:eastAsia="Times New Roman" w:hAnsi="Arial" w:cs="Arial"/>
              </w:rPr>
            </w:pPr>
          </w:p>
          <w:p w:rsidR="00FA57D1" w:rsidRPr="00D5131B" w:rsidRDefault="004D486D" w:rsidP="00D5131B">
            <w:pPr>
              <w:spacing w:after="0" w:line="240" w:lineRule="auto"/>
              <w:rPr>
                <w:rFonts w:ascii="Arial" w:eastAsia="Times New Roman" w:hAnsi="Arial" w:cs="Arial"/>
              </w:rPr>
            </w:pPr>
            <w:r w:rsidRPr="00D5131B">
              <w:rPr>
                <w:rFonts w:ascii="Arial" w:eastAsia="Times New Roman" w:hAnsi="Arial" w:cs="Arial"/>
              </w:rPr>
              <w:t xml:space="preserve">   Da</w:t>
            </w:r>
            <w:r w:rsidR="008E6AD4" w:rsidRPr="00D5131B">
              <w:rPr>
                <w:rFonts w:ascii="Arial" w:eastAsia="Times New Roman" w:hAnsi="Arial" w:cs="Arial"/>
              </w:rPr>
              <w:t xml:space="preserve">             Nu </w:t>
            </w:r>
          </w:p>
        </w:tc>
        <w:tc>
          <w:tcPr>
            <w:tcW w:w="1953" w:type="dxa"/>
            <w:tcBorders>
              <w:top w:val="single" w:sz="4" w:space="0" w:color="auto"/>
              <w:left w:val="nil"/>
              <w:bottom w:val="single" w:sz="4" w:space="0" w:color="auto"/>
              <w:right w:val="single" w:sz="4" w:space="0" w:color="auto"/>
            </w:tcBorders>
          </w:tcPr>
          <w:p w:rsidR="00FA57D1" w:rsidRPr="00D5131B" w:rsidRDefault="00FA57D1"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*Se bifează categoria corespunzătoare</w:t>
            </w:r>
          </w:p>
        </w:tc>
      </w:tr>
    </w:tbl>
    <w:p w:rsidR="00EC11FC" w:rsidRPr="00D5131B" w:rsidRDefault="00EC11FC" w:rsidP="00D5131B">
      <w:pPr>
        <w:tabs>
          <w:tab w:val="left" w:pos="2668"/>
        </w:tabs>
        <w:spacing w:after="0" w:line="240" w:lineRule="auto"/>
        <w:rPr>
          <w:rFonts w:ascii="Arial" w:hAnsi="Arial" w:cs="Arial"/>
        </w:rPr>
      </w:pPr>
    </w:p>
    <w:tbl>
      <w:tblPr>
        <w:tblStyle w:val="GrilTabel"/>
        <w:tblW w:w="0" w:type="auto"/>
        <w:tblLook w:val="04A0"/>
      </w:tblPr>
      <w:tblGrid>
        <w:gridCol w:w="2898"/>
        <w:gridCol w:w="4680"/>
        <w:gridCol w:w="1953"/>
      </w:tblGrid>
      <w:tr w:rsidR="002C53C2" w:rsidRPr="00D5131B" w:rsidTr="002C53C2">
        <w:trPr>
          <w:trHeight w:val="955"/>
        </w:trPr>
        <w:tc>
          <w:tcPr>
            <w:tcW w:w="2898" w:type="dxa"/>
            <w:tcBorders>
              <w:top w:val="single" w:sz="4" w:space="0" w:color="auto"/>
              <w:left w:val="single" w:sz="4" w:space="0" w:color="auto"/>
              <w:bottom w:val="single" w:sz="4" w:space="0" w:color="auto"/>
              <w:right w:val="nil"/>
            </w:tcBorders>
          </w:tcPr>
          <w:p w:rsidR="002C53C2" w:rsidRPr="00D5131B" w:rsidRDefault="002C53C2" w:rsidP="00D5131B">
            <w:pPr>
              <w:spacing w:after="0" w:line="240" w:lineRule="auto"/>
              <w:rPr>
                <w:rFonts w:ascii="Arial" w:eastAsia="Times New Roman" w:hAnsi="Arial" w:cs="Arial"/>
                <w:color w:val="000000"/>
              </w:rPr>
            </w:pPr>
            <w:r w:rsidRPr="00D5131B">
              <w:rPr>
                <w:rFonts w:ascii="Arial" w:eastAsia="Times New Roman" w:hAnsi="Arial" w:cs="Arial"/>
                <w:color w:val="000000"/>
              </w:rPr>
              <w:t>Programul de funcționare a serviciului social*:</w:t>
            </w:r>
          </w:p>
        </w:tc>
        <w:tc>
          <w:tcPr>
            <w:tcW w:w="4680" w:type="dxa"/>
            <w:tcBorders>
              <w:top w:val="single" w:sz="4" w:space="0" w:color="auto"/>
              <w:left w:val="nil"/>
              <w:bottom w:val="single" w:sz="4" w:space="0" w:color="auto"/>
              <w:right w:val="nil"/>
            </w:tcBorders>
            <w:vAlign w:val="center"/>
          </w:tcPr>
          <w:p w:rsidR="002C53C2" w:rsidRPr="00D5131B" w:rsidRDefault="002C53C2"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Pr="00D5131B">
              <w:rPr>
                <w:rFonts w:ascii="Arial" w:eastAsia="Times New Roman" w:hAnsi="Arial" w:cs="Arial"/>
                <w:color w:val="000000"/>
              </w:rPr>
              <w:t>Permanent (24h din 24)</w:t>
            </w:r>
          </w:p>
          <w:p w:rsidR="002C53C2" w:rsidRPr="00D5131B" w:rsidRDefault="00942A5D" w:rsidP="00D5131B">
            <w:pPr>
              <w:spacing w:after="0" w:line="240" w:lineRule="auto"/>
              <w:rPr>
                <w:rFonts w:ascii="Arial" w:eastAsia="Times New Roman" w:hAnsi="Arial" w:cs="Arial"/>
                <w:color w:val="000000"/>
              </w:rPr>
            </w:pPr>
            <w:r w:rsidRPr="00D5131B">
              <w:rPr>
                <w:rFonts w:ascii="Arial" w:eastAsia="MS Gothic" w:hAnsi="MS Gothic" w:cs="Arial"/>
                <w:color w:val="000000"/>
              </w:rPr>
              <w:t>☐</w:t>
            </w:r>
            <w:r w:rsidR="002C53C2" w:rsidRPr="00D5131B">
              <w:rPr>
                <w:rFonts w:ascii="Arial" w:eastAsia="Times New Roman" w:hAnsi="Arial" w:cs="Arial"/>
                <w:color w:val="000000"/>
              </w:rPr>
              <w:t>Zilnic</w:t>
            </w:r>
          </w:p>
          <w:p w:rsidR="002C53C2" w:rsidRPr="00D5131B" w:rsidRDefault="002C53C2" w:rsidP="00D5131B">
            <w:pPr>
              <w:spacing w:after="0" w:line="240" w:lineRule="auto"/>
              <w:rPr>
                <w:rFonts w:ascii="Arial" w:eastAsia="Times New Roman" w:hAnsi="Arial" w:cs="Arial"/>
                <w:color w:val="000000"/>
              </w:rPr>
            </w:pPr>
            <w:r w:rsidRPr="00D5131B">
              <w:rPr>
                <w:rFonts w:ascii="Arial" w:eastAsia="Times New Roman" w:hAnsi="Arial" w:cs="Arial"/>
                <w:color w:val="000000"/>
              </w:rPr>
              <w:t xml:space="preserve">nr. ore/zi: ........  </w:t>
            </w:r>
          </w:p>
          <w:p w:rsidR="002C53C2" w:rsidRPr="00D5131B" w:rsidRDefault="002C53C2" w:rsidP="00D5131B">
            <w:pPr>
              <w:spacing w:after="0" w:line="240" w:lineRule="auto"/>
              <w:rPr>
                <w:rFonts w:ascii="Arial" w:eastAsia="Times New Roman" w:hAnsi="Arial" w:cs="Arial"/>
                <w:color w:val="000000"/>
              </w:rPr>
            </w:pPr>
            <w:r w:rsidRPr="00D5131B">
              <w:rPr>
                <w:rFonts w:ascii="Arial" w:eastAsia="Times New Roman" w:hAnsi="Arial" w:cs="Arial"/>
                <w:color w:val="000000"/>
              </w:rPr>
              <w:t xml:space="preserve">nr. zile/săptămână: ........  </w:t>
            </w:r>
          </w:p>
        </w:tc>
        <w:tc>
          <w:tcPr>
            <w:tcW w:w="1953" w:type="dxa"/>
            <w:tcBorders>
              <w:top w:val="single" w:sz="4" w:space="0" w:color="auto"/>
              <w:left w:val="nil"/>
              <w:bottom w:val="single" w:sz="4" w:space="0" w:color="auto"/>
              <w:right w:val="single" w:sz="4" w:space="0" w:color="auto"/>
            </w:tcBorders>
          </w:tcPr>
          <w:p w:rsidR="002C53C2" w:rsidRPr="00D5131B" w:rsidRDefault="002C53C2" w:rsidP="00D5131B">
            <w:pPr>
              <w:spacing w:after="0" w:line="240" w:lineRule="auto"/>
              <w:jc w:val="right"/>
              <w:rPr>
                <w:rFonts w:ascii="Arial" w:eastAsia="Times New Roman" w:hAnsi="Arial" w:cs="Arial"/>
                <w:color w:val="000000"/>
              </w:rPr>
            </w:pPr>
            <w:r w:rsidRPr="00D5131B">
              <w:rPr>
                <w:rFonts w:ascii="Arial" w:eastAsia="Times New Roman" w:hAnsi="Arial" w:cs="Arial"/>
                <w:color w:val="000000"/>
              </w:rPr>
              <w:t>*Se bifează categoria corespunzătoare</w:t>
            </w:r>
          </w:p>
        </w:tc>
      </w:tr>
    </w:tbl>
    <w:p w:rsidR="009B00E8" w:rsidRDefault="00FA28E6" w:rsidP="00D5131B">
      <w:pPr>
        <w:spacing w:after="0" w:line="240" w:lineRule="auto"/>
        <w:rPr>
          <w:rFonts w:ascii="Arial" w:eastAsia="Times New Roman" w:hAnsi="Arial" w:cs="Arial"/>
          <w:bCs/>
          <w:color w:val="000000"/>
        </w:rPr>
      </w:pPr>
      <w:r w:rsidRPr="00D5131B">
        <w:rPr>
          <w:rFonts w:ascii="Arial" w:eastAsia="Times New Roman" w:hAnsi="Arial" w:cs="Arial"/>
          <w:bCs/>
          <w:color w:val="000000"/>
        </w:rPr>
        <w:t>3. SCOPUL SERVICIULUI SOCIAL</w:t>
      </w:r>
    </w:p>
    <w:p w:rsidR="00E26322" w:rsidRPr="00052BFA" w:rsidRDefault="00E26322" w:rsidP="00E26322">
      <w:pPr>
        <w:numPr>
          <w:ilvl w:val="0"/>
          <w:numId w:val="10"/>
        </w:numPr>
        <w:spacing w:after="0" w:line="240" w:lineRule="auto"/>
        <w:ind w:left="0" w:right="-315" w:firstLine="720"/>
        <w:jc w:val="both"/>
        <w:rPr>
          <w:rFonts w:ascii="Arial" w:eastAsia="Times New Roman" w:hAnsi="Arial" w:cs="Arial"/>
          <w:color w:val="000000"/>
        </w:rPr>
      </w:pPr>
      <w:r w:rsidRPr="00052BFA">
        <w:rPr>
          <w:rFonts w:ascii="Arial" w:eastAsia="Times New Roman" w:hAnsi="Arial" w:cs="Arial"/>
          <w:color w:val="000000"/>
        </w:rPr>
        <w:t xml:space="preserve">Scopul Serviciului social </w:t>
      </w:r>
      <w:r w:rsidRPr="00052BFA">
        <w:rPr>
          <w:rFonts w:ascii="Arial" w:eastAsia="Times New Roman" w:hAnsi="Arial" w:cs="Arial"/>
          <w:bCs/>
          <w:color w:val="000000"/>
        </w:rPr>
        <w:t>Centrul Maternal ”Materna”</w:t>
      </w:r>
      <w:r w:rsidRPr="00052BFA">
        <w:rPr>
          <w:rFonts w:ascii="Arial" w:eastAsia="Times New Roman" w:hAnsi="Arial" w:cs="Arial"/>
          <w:color w:val="000000"/>
        </w:rPr>
        <w:t xml:space="preserve"> este de a asigura asigurarea protecţieişi îngrijirii cuplului mamă - copil, precum şi a femeilor gravide aflate în situaţii de dificultate, într-un mediu apropiat de cel familial.</w:t>
      </w:r>
    </w:p>
    <w:p w:rsidR="00E26322" w:rsidRPr="00D5131B" w:rsidRDefault="00E26322" w:rsidP="00D5131B">
      <w:pPr>
        <w:spacing w:after="0" w:line="240" w:lineRule="auto"/>
        <w:rPr>
          <w:rFonts w:ascii="Arial" w:eastAsia="Times New Roman" w:hAnsi="Arial" w:cs="Arial"/>
          <w:bCs/>
          <w:color w:val="000000"/>
        </w:rPr>
      </w:pPr>
    </w:p>
    <w:p w:rsidR="009B00E8" w:rsidRPr="00D5131B" w:rsidRDefault="009B00E8"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 </w:t>
      </w:r>
      <w:r w:rsidR="00EA232D" w:rsidRPr="00D5131B">
        <w:rPr>
          <w:rFonts w:ascii="Arial" w:eastAsia="Times New Roman" w:hAnsi="Arial" w:cs="Arial"/>
          <w:bCs/>
          <w:color w:val="000000"/>
        </w:rPr>
        <w:t>4. CADRUL LEGAL DE ÎNFIINŢARE, ORGANIZARE ŞI FUNCŢIONARE</w:t>
      </w:r>
    </w:p>
    <w:p w:rsidR="00D5131B" w:rsidRPr="00D5131B" w:rsidRDefault="00D5131B" w:rsidP="00D5131B">
      <w:pPr>
        <w:spacing w:after="0" w:line="240" w:lineRule="auto"/>
        <w:ind w:firstLine="708"/>
        <w:jc w:val="both"/>
        <w:rPr>
          <w:rFonts w:ascii="Arial" w:eastAsia="Times New Roman" w:hAnsi="Arial" w:cs="Arial"/>
          <w:color w:val="000000"/>
        </w:rPr>
      </w:pPr>
      <w:r w:rsidRPr="00D5131B">
        <w:rPr>
          <w:rFonts w:ascii="Arial" w:hAnsi="Arial" w:cs="Arial"/>
        </w:rPr>
        <w:t xml:space="preserve">Serviciul social </w:t>
      </w:r>
      <w:r w:rsidRPr="00D5131B">
        <w:rPr>
          <w:rFonts w:ascii="Arial" w:hAnsi="Arial" w:cs="Arial"/>
          <w:bCs/>
        </w:rPr>
        <w:t>Centrul Maternal ”Pro – Vita”este</w:t>
      </w:r>
      <w:r w:rsidRPr="00D5131B">
        <w:rPr>
          <w:rFonts w:ascii="Arial" w:eastAsia="Times New Roman" w:hAnsi="Arial" w:cs="Arial"/>
        </w:rPr>
        <w:t>înfiinţat prin Hotărârea Consiliului Județean Mureș 118/28.06.2024</w:t>
      </w:r>
      <w:r w:rsidRPr="00D5131B">
        <w:rPr>
          <w:rFonts w:ascii="Arial" w:eastAsia="Times New Roman" w:hAnsi="Arial" w:cs="Arial"/>
          <w:color w:val="000000"/>
        </w:rPr>
        <w:t xml:space="preserve"> a Consiliului JudeţeanMureşşi funcționează în subordinea Direcției Generale de Asistență Socială și Protecția Copilului Mureș.</w:t>
      </w:r>
    </w:p>
    <w:p w:rsidR="00EA232D" w:rsidRPr="00D5131B" w:rsidRDefault="00EA232D"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Serviciului social </w:t>
      </w:r>
      <w:r w:rsidRPr="00D5131B">
        <w:rPr>
          <w:rFonts w:ascii="Arial" w:eastAsia="Times New Roman" w:hAnsi="Arial" w:cs="Arial"/>
          <w:bCs/>
          <w:color w:val="000000"/>
        </w:rPr>
        <w:t xml:space="preserve">Centrul </w:t>
      </w:r>
      <w:r w:rsidR="001E5F2A" w:rsidRPr="00D5131B">
        <w:rPr>
          <w:rFonts w:ascii="Arial" w:eastAsia="Times New Roman" w:hAnsi="Arial" w:cs="Arial"/>
          <w:bCs/>
          <w:color w:val="000000"/>
        </w:rPr>
        <w:t>Maternal ”Pro-Vita”</w:t>
      </w:r>
      <w:r w:rsidR="009B00E8" w:rsidRPr="00D5131B">
        <w:rPr>
          <w:rFonts w:ascii="Arial" w:eastAsia="Times New Roman" w:hAnsi="Arial" w:cs="Arial"/>
          <w:color w:val="000000"/>
        </w:rPr>
        <w:t>funcţionează cu respectarea prevederilor cadrului general de organizare şifuncţionare a serviciilor sociale, reglementat de</w:t>
      </w:r>
      <w:r w:rsidR="000D058B" w:rsidRPr="00D5131B">
        <w:rPr>
          <w:rFonts w:ascii="Arial" w:eastAsia="Times New Roman" w:hAnsi="Arial" w:cs="Arial"/>
          <w:color w:val="000000"/>
        </w:rPr>
        <w:t xml:space="preserve"> Legea asistenței sociale nr. 292/2011, cu modificările și completările ulterioare, precum și a altor acte normative aplicabile domeniului, precum: </w:t>
      </w:r>
    </w:p>
    <w:p w:rsidR="00EA232D" w:rsidRPr="00BE3831" w:rsidRDefault="00EA232D" w:rsidP="00D5131B">
      <w:pPr>
        <w:pStyle w:val="Listparagraf"/>
        <w:numPr>
          <w:ilvl w:val="0"/>
          <w:numId w:val="11"/>
        </w:numPr>
        <w:rPr>
          <w:color w:val="000000"/>
          <w:sz w:val="22"/>
          <w:szCs w:val="22"/>
          <w:lang w:val="it-IT"/>
        </w:rPr>
      </w:pPr>
      <w:r w:rsidRPr="00D5131B">
        <w:rPr>
          <w:rFonts w:eastAsia="Times New Roman"/>
          <w:color w:val="000000"/>
          <w:sz w:val="22"/>
          <w:szCs w:val="22"/>
        </w:rPr>
        <w:t>Legea nr. 272/2004</w:t>
      </w:r>
      <w:r w:rsidRPr="00D5131B">
        <w:rPr>
          <w:rFonts w:eastAsia="Times New Roman"/>
          <w:color w:val="000000"/>
          <w:sz w:val="22"/>
          <w:szCs w:val="22"/>
          <w:vertAlign w:val="superscript"/>
        </w:rPr>
        <w:t>R</w:t>
      </w:r>
      <w:r w:rsidR="000D058B" w:rsidRPr="00D5131B">
        <w:rPr>
          <w:rFonts w:eastAsia="Times New Roman"/>
          <w:color w:val="000000"/>
          <w:sz w:val="22"/>
          <w:szCs w:val="22"/>
        </w:rPr>
        <w:t xml:space="preserve"> privind Protecţiaşi Promovarea Drepturilor C</w:t>
      </w:r>
      <w:r w:rsidRPr="00D5131B">
        <w:rPr>
          <w:rFonts w:eastAsia="Times New Roman"/>
          <w:color w:val="000000"/>
          <w:sz w:val="22"/>
          <w:szCs w:val="22"/>
        </w:rPr>
        <w:t xml:space="preserve">opilului </w:t>
      </w:r>
      <w:r w:rsidRPr="00BE3831">
        <w:rPr>
          <w:color w:val="000000"/>
          <w:sz w:val="22"/>
          <w:szCs w:val="22"/>
          <w:lang w:val="it-IT"/>
        </w:rPr>
        <w:t>republicată, cu modificările şi completările ulterioare.</w:t>
      </w:r>
    </w:p>
    <w:p w:rsidR="004D5806" w:rsidRPr="00D5131B" w:rsidRDefault="004D5806" w:rsidP="00D5131B">
      <w:pPr>
        <w:pStyle w:val="Listparagraf"/>
        <w:numPr>
          <w:ilvl w:val="0"/>
          <w:numId w:val="11"/>
        </w:numPr>
        <w:rPr>
          <w:rFonts w:eastAsia="Times New Roman"/>
          <w:color w:val="FF0000"/>
          <w:sz w:val="22"/>
          <w:szCs w:val="22"/>
        </w:rPr>
      </w:pPr>
      <w:r w:rsidRPr="00D5131B">
        <w:rPr>
          <w:sz w:val="22"/>
          <w:szCs w:val="22"/>
        </w:rPr>
        <w:t>Ordinul nr. 81</w:t>
      </w:r>
      <w:r w:rsidR="00EA232D" w:rsidRPr="00D5131B">
        <w:rPr>
          <w:sz w:val="22"/>
          <w:szCs w:val="22"/>
        </w:rPr>
        <w:t>/2019</w:t>
      </w:r>
      <w:r w:rsidRPr="00D5131B">
        <w:rPr>
          <w:sz w:val="22"/>
          <w:szCs w:val="22"/>
        </w:rPr>
        <w:t xml:space="preserve"> privind aprobarea S</w:t>
      </w:r>
      <w:r w:rsidR="00EA232D" w:rsidRPr="00D5131B">
        <w:rPr>
          <w:sz w:val="22"/>
          <w:szCs w:val="22"/>
        </w:rPr>
        <w:t xml:space="preserve">tandardelor minime de calitate pentru serviciile sociale </w:t>
      </w:r>
      <w:r w:rsidRPr="00D5131B">
        <w:rPr>
          <w:sz w:val="22"/>
          <w:szCs w:val="22"/>
        </w:rPr>
        <w:t xml:space="preserve">organizate ca centre maternale. </w:t>
      </w:r>
    </w:p>
    <w:p w:rsidR="00202348" w:rsidRPr="00D5131B" w:rsidRDefault="00202348" w:rsidP="00D5131B">
      <w:pPr>
        <w:pStyle w:val="Listparagraf"/>
        <w:numPr>
          <w:ilvl w:val="0"/>
          <w:numId w:val="11"/>
        </w:numPr>
        <w:rPr>
          <w:rFonts w:eastAsia="Times New Roman"/>
          <w:color w:val="FF0000"/>
          <w:sz w:val="22"/>
          <w:szCs w:val="22"/>
        </w:rPr>
      </w:pPr>
      <w:r w:rsidRPr="00D5131B">
        <w:rPr>
          <w:sz w:val="22"/>
          <w:szCs w:val="22"/>
        </w:rPr>
        <w:t xml:space="preserve">Legea 2172003 pentru Prevenirea și combaterea violenței domestice, republicată, cu modificările și completările ulterioare. </w:t>
      </w:r>
    </w:p>
    <w:p w:rsidR="00202348" w:rsidRPr="00D5131B" w:rsidRDefault="00202348" w:rsidP="00D5131B">
      <w:pPr>
        <w:pStyle w:val="Listparagraf"/>
        <w:ind w:left="720" w:firstLine="0"/>
        <w:rPr>
          <w:rFonts w:eastAsia="Times New Roman"/>
          <w:color w:val="FF0000"/>
          <w:sz w:val="22"/>
          <w:szCs w:val="22"/>
        </w:rPr>
      </w:pPr>
    </w:p>
    <w:p w:rsidR="009B00E8" w:rsidRPr="00D5131B" w:rsidRDefault="00EA232D" w:rsidP="00D5131B">
      <w:pPr>
        <w:spacing w:after="0" w:line="240" w:lineRule="auto"/>
        <w:jc w:val="both"/>
        <w:rPr>
          <w:rFonts w:ascii="Arial" w:eastAsia="Times New Roman" w:hAnsi="Arial" w:cs="Arial"/>
          <w:bCs/>
        </w:rPr>
      </w:pPr>
      <w:r w:rsidRPr="00D5131B">
        <w:rPr>
          <w:rFonts w:ascii="Arial" w:eastAsia="Times New Roman" w:hAnsi="Arial" w:cs="Arial"/>
          <w:bCs/>
        </w:rPr>
        <w:t>5. ACCESAREA SERVICIULUI</w:t>
      </w:r>
    </w:p>
    <w:p w:rsidR="00C32FC6"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00532F23" w:rsidRPr="00D5131B">
        <w:rPr>
          <w:rFonts w:ascii="Arial" w:eastAsia="Times New Roman" w:hAnsi="Arial" w:cs="Arial"/>
          <w:color w:val="000000"/>
        </w:rPr>
        <w:tab/>
      </w:r>
      <w:r w:rsidRPr="00D5131B">
        <w:rPr>
          <w:rFonts w:ascii="Arial" w:eastAsia="Times New Roman" w:hAnsi="Arial" w:cs="Arial"/>
          <w:color w:val="000000"/>
        </w:rPr>
        <w:t>(1) Serviciul social se accesează</w:t>
      </w:r>
      <w:r w:rsidR="00E26322">
        <w:rPr>
          <w:rFonts w:ascii="Arial" w:eastAsia="Times New Roman" w:hAnsi="Arial" w:cs="Arial"/>
          <w:color w:val="000000"/>
        </w:rPr>
        <w:t>, după caz, pe baza</w:t>
      </w:r>
      <w:r w:rsidR="00532F23" w:rsidRPr="00D5131B">
        <w:rPr>
          <w:rFonts w:ascii="Arial" w:eastAsia="Times New Roman" w:hAnsi="Arial" w:cs="Arial"/>
          <w:color w:val="000000"/>
        </w:rPr>
        <w:t>dispoziției directorului general/executiv al Direcției Generale de Asistență Socială și Protecția Copilului sau, după caz, prin Hotărârea Comisiei pentru Protecția Copilului sau prin hotărâre judecătorească, precum și prin alte acte administrative prevăzute de lege.</w:t>
      </w:r>
    </w:p>
    <w:p w:rsidR="00532F23" w:rsidRPr="00D5131B" w:rsidRDefault="00532F23"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ab/>
        <w:t xml:space="preserve">(2) FSS </w:t>
      </w:r>
      <w:r w:rsidR="0002439E" w:rsidRPr="00D5131B">
        <w:rPr>
          <w:rFonts w:ascii="Arial" w:eastAsia="Times New Roman" w:hAnsi="Arial" w:cs="Arial"/>
          <w:color w:val="000000"/>
        </w:rPr>
        <w:t xml:space="preserve">aplică procedura de admitere, cu respectarea etapelor procesului de acordare a serviciilor sociale prevăzute la art. 46 din Legea asistenței sociale nr. 292/2011, cu modificările și completările ulterioare. </w:t>
      </w:r>
    </w:p>
    <w:p w:rsidR="009B00E8" w:rsidRPr="00D5131B" w:rsidRDefault="0002439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ab/>
        <w:t xml:space="preserve">(3) După aprobarea cererii de admitere de către conducătorul FSS/conducătorul serviciului social, se încheie între FSS și beneficiar/reprezentantul legal un contract de furnizare de servicii, completat conform modelului aprobat prin decizia FSS, cu respectarea modelului-cadru reglementat la nivel național, aprobat prin Ordinul ministrului muncii, familiei, tineretului și solidarității sociale nr. 1.126/2025 pentru aprobarea modelului-cadru al contractului de servicii sociale, al informărilor transmise de furnizorul de servicii sociale serviciului public de asistență socială, a procedurii de fundamentare a bugetului necesar, precum și a indicatorilor pentru monitorizarea serviciilor sociale acordate c măsură de asistență socială. </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(4) După încheierea contractului de prestări de servicii cu persoana solicitantă, furnizorul informează, în scris, serviciul public de asistenţă socială pe a cărui rază administrativ-teritorială îşi are domiciliul sau reşedinţa beneficiarul, cu respectarea modelului prevăzut în anexa nr. 2 la Ordinul ministrului muncii, familiei, tineretului şisolidarităţii sociale nr. 1.126/2025</w:t>
      </w:r>
      <w:r w:rsidR="000F0E0E" w:rsidRPr="00D5131B">
        <w:rPr>
          <w:rFonts w:ascii="Arial" w:eastAsia="Times New Roman" w:hAnsi="Arial" w:cs="Arial"/>
          <w:color w:val="000000"/>
        </w:rPr>
        <w:t>.</w:t>
      </w:r>
    </w:p>
    <w:p w:rsidR="00F910A7"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(5) Documentele solicitate la admitere</w:t>
      </w:r>
      <w:r w:rsidR="008C6E86" w:rsidRPr="00D5131B">
        <w:rPr>
          <w:rFonts w:ascii="Arial" w:eastAsia="Times New Roman" w:hAnsi="Arial" w:cs="Arial"/>
          <w:color w:val="000000"/>
        </w:rPr>
        <w:t xml:space="preserve"> sunt:</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Ancheta socială efectuată la domiciliul familiei </w:t>
      </w:r>
      <w:r w:rsidR="00F910A7" w:rsidRPr="00D5131B">
        <w:rPr>
          <w:color w:val="131313"/>
          <w:sz w:val="22"/>
          <w:szCs w:val="22"/>
        </w:rPr>
        <w:t>cuplului mamei minore/majore-copil sau a gravidei minore/majore</w:t>
      </w:r>
      <w:r w:rsidRPr="00D5131B">
        <w:rPr>
          <w:color w:val="131313"/>
          <w:sz w:val="22"/>
          <w:szCs w:val="22"/>
        </w:rPr>
        <w:t xml:space="preserve"> – de la Primăria de domiciliu şi/Planul de servicii şi/sau Fişa de identificare a riscului, Fişa de observaţie de la Primărie de domiciliu (dacă este cazul);</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Fişa de semnalare la Telefonul copilului/Sesizarea scrisă/ semnalarea telefonică la DGASPC</w:t>
      </w:r>
      <w:r w:rsidR="00F910A7" w:rsidRPr="00D5131B">
        <w:rPr>
          <w:color w:val="131313"/>
          <w:sz w:val="22"/>
          <w:szCs w:val="22"/>
        </w:rPr>
        <w:t>, din partea beneficiarului, a unei persoane fizice sau din partea altei instituții</w:t>
      </w:r>
      <w:r w:rsidRPr="00D5131B">
        <w:rPr>
          <w:color w:val="131313"/>
          <w:sz w:val="22"/>
          <w:szCs w:val="22"/>
        </w:rPr>
        <w:t>;</w:t>
      </w:r>
    </w:p>
    <w:p w:rsidR="00F910A7" w:rsidRPr="00D5131B" w:rsidRDefault="00F910A7"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Cererea scrisă a beneficiarului care urmează să beneficiaze de serviciile centrului maternal, precum și cererea/declarația prinților gravidei minore sau a mamei minore;  </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Constatatorul naşterii copilului /Certificatul de naştere a copilului original şi copie;</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Cartea de identitate a copilului în original şi copie;</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Copii după certificatele de naştere, căsătorie şi buletine de identitate ale părinţilor  şi ale celorlalţi membrii ai familiei;</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Copii după certificatele de deces ale părinţilor, unde este cazul;</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Acte medicale: adeverinţă medicală, fişa medicală a copilului, carnet de sănătate în copie/ carnet de asigurări;</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Acte medicale pentru membrii familiei unde este cazul;</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Ancheta sociala la domiciliul copilului/unde locuieşte copilul, la familia copilului sau rudele acestuia până la gradul IV inclusiv sau de către asistentul social din cadrul </w:t>
      </w:r>
      <w:r w:rsidR="00F910A7" w:rsidRPr="00D5131B">
        <w:rPr>
          <w:color w:val="131313"/>
          <w:sz w:val="22"/>
          <w:szCs w:val="22"/>
        </w:rPr>
        <w:t>centrului</w:t>
      </w:r>
      <w:r w:rsidRPr="00D5131B">
        <w:rPr>
          <w:color w:val="131313"/>
          <w:sz w:val="22"/>
          <w:szCs w:val="22"/>
        </w:rPr>
        <w:t>şi DGASPC Mureş;</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Raportul de evaluare iniţială a situaţieipsiho-socio-medicale a copilului întocmit de specialiştii DGASPC (managerul de caz)/Raportul de evaluare detaliată a situaţieipsiho-socio-medicale a copilului întocmit de specialiştii DGASPC (managerul de caz);</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Acte de şcolarizare: adeverinţă de şcolarizare, caracterizarea psihopedagogică a şcolarului de la ultima instituţie de învăţământ, foaia matricolă privind situaţia la zi (în copie), hotărârea şi certificatul de orientare şcolară la zi (dacă este cazul)  - de la unitatea şcolară;</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Hotărârea şi certificatul de încadrare în grad de handicap (dacă este cazul) Hotărârea Comisiei pentru Protecţia Copilului, planul de recuperare;</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Fişe psihologice, fişe de consiliere, rapoartele psihologului copilului/tânărului;</w:t>
      </w:r>
    </w:p>
    <w:p w:rsidR="00D60171" w:rsidRPr="00D5131B" w:rsidRDefault="00D60171"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Proces verbal de predare – primirea documentelor şi eventual a medicaţiei copilului;</w:t>
      </w:r>
    </w:p>
    <w:p w:rsidR="00F910A7" w:rsidRPr="00D5131B" w:rsidRDefault="00F910A7"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Dispoziția conducătorului furnizorului de servicii sociale, privind admiterea cuplului mamă minoră/majoră-copil/gravidă minoră/majoră în centrul maternal;</w:t>
      </w:r>
    </w:p>
    <w:p w:rsidR="000539D4" w:rsidRPr="00D5131B" w:rsidRDefault="000539D4"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Contractul de servicii încheit cu furnizorul de servicii sociale, </w:t>
      </w:r>
    </w:p>
    <w:p w:rsidR="000539D4" w:rsidRPr="00D5131B" w:rsidRDefault="000539D4"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lastRenderedPageBreak/>
        <w:t xml:space="preserve">Regulamentul centrului maternal; programul de acomodare al beneficiarului; </w:t>
      </w:r>
    </w:p>
    <w:p w:rsidR="000539D4" w:rsidRPr="00D5131B" w:rsidRDefault="000539D4"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Plan individualizat de protecție/Program personalizat de intervenție; </w:t>
      </w:r>
    </w:p>
    <w:p w:rsidR="000539D4" w:rsidRPr="00D5131B" w:rsidRDefault="000539D4"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 xml:space="preserve">Fișa de evaluare socială, medicală, psihologică și educațională a beneficiarului; </w:t>
      </w:r>
    </w:p>
    <w:p w:rsidR="00DC70AC" w:rsidRPr="00D5131B" w:rsidRDefault="000539D4" w:rsidP="00D5131B">
      <w:pPr>
        <w:pStyle w:val="Listparagraf"/>
        <w:numPr>
          <w:ilvl w:val="0"/>
          <w:numId w:val="12"/>
        </w:numPr>
        <w:tabs>
          <w:tab w:val="left" w:pos="1440"/>
          <w:tab w:val="left" w:pos="10295"/>
        </w:tabs>
        <w:ind w:left="1080"/>
        <w:rPr>
          <w:color w:val="131313"/>
          <w:sz w:val="22"/>
          <w:szCs w:val="22"/>
        </w:rPr>
      </w:pPr>
      <w:r w:rsidRPr="00D5131B">
        <w:rPr>
          <w:color w:val="131313"/>
          <w:sz w:val="22"/>
          <w:szCs w:val="22"/>
        </w:rPr>
        <w:t>A</w:t>
      </w:r>
      <w:r w:rsidR="00D60171" w:rsidRPr="00D5131B">
        <w:rPr>
          <w:color w:val="131313"/>
          <w:sz w:val="22"/>
          <w:szCs w:val="22"/>
        </w:rPr>
        <w:t>lte documente relevante pentru situaţia copilului (expertiză medico-legală, bilet de externare din spital, evaluări medicale de specialitate, evaluări psihologice, psihiatrice, sentințe judecătoreşti privind decăderea din drepturile părinteşti/de instituire a tutelei, curatelei, interzicerea unor drepturi sau punere sub interdicţie a părinţilor, cazier judiciar, etc.</w:t>
      </w:r>
    </w:p>
    <w:p w:rsidR="00C33CAD" w:rsidRDefault="000F0E0E" w:rsidP="00C33CAD">
      <w:pPr>
        <w:pStyle w:val="Listparagraf"/>
        <w:ind w:left="0" w:right="-180" w:firstLine="0"/>
        <w:rPr>
          <w:rFonts w:eastAsia="Times New Roman"/>
          <w:sz w:val="22"/>
          <w:szCs w:val="22"/>
        </w:rPr>
      </w:pPr>
      <w:r w:rsidRPr="00D5131B">
        <w:rPr>
          <w:rFonts w:eastAsia="Times New Roman"/>
          <w:sz w:val="22"/>
          <w:szCs w:val="22"/>
        </w:rPr>
        <w:t> </w:t>
      </w:r>
      <w:r w:rsidRPr="00D5131B">
        <w:rPr>
          <w:rFonts w:eastAsia="Times New Roman"/>
          <w:sz w:val="22"/>
          <w:szCs w:val="22"/>
        </w:rPr>
        <w:t> </w:t>
      </w:r>
      <w:r w:rsidRPr="00D5131B">
        <w:rPr>
          <w:rFonts w:eastAsia="Times New Roman"/>
          <w:sz w:val="22"/>
          <w:szCs w:val="22"/>
        </w:rPr>
        <w:t xml:space="preserve">(6) </w:t>
      </w:r>
      <w:r w:rsidR="00B962BF" w:rsidRPr="00D5131B">
        <w:rPr>
          <w:rFonts w:eastAsia="Times New Roman"/>
          <w:sz w:val="22"/>
          <w:szCs w:val="22"/>
        </w:rPr>
        <w:t xml:space="preserve">Criterii de eligibilitate prevăzute de reglementările legale în vigoare cu privire la acordarea de servicii sociale pentru categoriile de persoane vulnerabile, prevăzute la art. 1 ali. (4) din Hotărârea Guvernului nr. 268/2026, precum și alte condiții de admitere stabilite de FSS, prin act administrativ: </w:t>
      </w:r>
    </w:p>
    <w:p w:rsidR="00C33CAD" w:rsidRPr="00052BFA" w:rsidRDefault="00C33CAD" w:rsidP="00C33CAD">
      <w:pPr>
        <w:pStyle w:val="Listparagraf"/>
        <w:ind w:left="0" w:right="-315" w:firstLine="720"/>
        <w:jc w:val="left"/>
        <w:rPr>
          <w:rFonts w:eastAsia="Times New Roman"/>
          <w:sz w:val="22"/>
          <w:szCs w:val="22"/>
        </w:rPr>
      </w:pPr>
      <w:r w:rsidRPr="00052BFA">
        <w:rPr>
          <w:rFonts w:eastAsia="Times New Roman"/>
          <w:color w:val="000000"/>
          <w:sz w:val="22"/>
          <w:szCs w:val="22"/>
        </w:rPr>
        <w:t>a) mame singure cu copii/gravide care temporar nu au locuinţăşi/sau care se confruntă cu mari probleme financiare, profesionale şirelaţionale;</w:t>
      </w:r>
      <w:r w:rsidRPr="00052BFA">
        <w:rPr>
          <w:rFonts w:eastAsia="Times New Roman"/>
          <w:color w:val="000000"/>
          <w:sz w:val="22"/>
          <w:szCs w:val="22"/>
        </w:rPr>
        <w:br/>
      </w:r>
      <w:r w:rsidRPr="00052BFA">
        <w:rPr>
          <w:rFonts w:eastAsia="Times New Roman"/>
          <w:color w:val="000000"/>
          <w:sz w:val="22"/>
          <w:szCs w:val="22"/>
        </w:rPr>
        <w:t> </w:t>
      </w:r>
      <w:r w:rsidRPr="00052BFA">
        <w:rPr>
          <w:rFonts w:eastAsia="Times New Roman"/>
          <w:color w:val="000000"/>
          <w:sz w:val="22"/>
          <w:szCs w:val="22"/>
        </w:rPr>
        <w:t> </w:t>
      </w:r>
      <w:r w:rsidRPr="00052BFA">
        <w:rPr>
          <w:rFonts w:eastAsia="Times New Roman"/>
          <w:color w:val="000000"/>
          <w:sz w:val="22"/>
          <w:szCs w:val="22"/>
        </w:rPr>
        <w:t>- mame cu copii/gravide provenind din familii marginalizate sau dezorganizate incapabile să le ofere nici un fel de suport;</w:t>
      </w:r>
      <w:r w:rsidRPr="00052BFA">
        <w:rPr>
          <w:rFonts w:eastAsia="Times New Roman"/>
          <w:color w:val="000000"/>
          <w:sz w:val="22"/>
          <w:szCs w:val="22"/>
        </w:rPr>
        <w:br/>
      </w:r>
      <w:r w:rsidRPr="00052BFA">
        <w:rPr>
          <w:rFonts w:eastAsia="Times New Roman"/>
          <w:color w:val="000000"/>
          <w:sz w:val="22"/>
          <w:szCs w:val="22"/>
        </w:rPr>
        <w:t> </w:t>
      </w:r>
      <w:r w:rsidRPr="00052BFA">
        <w:rPr>
          <w:rFonts w:eastAsia="Times New Roman"/>
          <w:color w:val="000000"/>
          <w:sz w:val="22"/>
          <w:szCs w:val="22"/>
        </w:rPr>
        <w:t> </w:t>
      </w:r>
      <w:r w:rsidRPr="00052BFA">
        <w:rPr>
          <w:rFonts w:eastAsia="Times New Roman"/>
          <w:color w:val="000000"/>
          <w:sz w:val="22"/>
          <w:szCs w:val="22"/>
        </w:rPr>
        <w:t>– mame cu copii/gravide victime ale violenţei domestice</w:t>
      </w:r>
      <w:r w:rsidRPr="00052BFA">
        <w:rPr>
          <w:rFonts w:eastAsia="Times New Roman"/>
          <w:color w:val="000000"/>
          <w:sz w:val="22"/>
          <w:szCs w:val="22"/>
        </w:rPr>
        <w:br/>
      </w:r>
      <w:r w:rsidRPr="00052BFA">
        <w:rPr>
          <w:rFonts w:eastAsia="Times New Roman"/>
          <w:color w:val="000000"/>
          <w:sz w:val="22"/>
          <w:szCs w:val="22"/>
        </w:rPr>
        <w:t> </w:t>
      </w:r>
      <w:r w:rsidRPr="00052BFA">
        <w:rPr>
          <w:rFonts w:eastAsia="Times New Roman"/>
          <w:color w:val="000000"/>
          <w:sz w:val="22"/>
          <w:szCs w:val="22"/>
        </w:rPr>
        <w:t> </w:t>
      </w:r>
      <w:r w:rsidRPr="00052BFA">
        <w:rPr>
          <w:rFonts w:eastAsia="Times New Roman"/>
          <w:color w:val="000000"/>
          <w:sz w:val="22"/>
          <w:szCs w:val="22"/>
        </w:rPr>
        <w:t>b) cuplu mamă-copil inclus într-un program de restabilire a legăturii familiale, după ce copilul a avut o măsură de protecţie specială.</w:t>
      </w:r>
      <w:r w:rsidRPr="00052BFA">
        <w:rPr>
          <w:rFonts w:eastAsia="Times New Roman"/>
          <w:color w:val="000000"/>
          <w:sz w:val="22"/>
          <w:szCs w:val="22"/>
        </w:rPr>
        <w:br/>
      </w:r>
      <w:r w:rsidRPr="00052BFA">
        <w:rPr>
          <w:rFonts w:eastAsia="Times New Roman"/>
          <w:color w:val="000000"/>
          <w:sz w:val="22"/>
          <w:szCs w:val="22"/>
        </w:rPr>
        <w:t> </w:t>
      </w:r>
      <w:r w:rsidRPr="00052BFA">
        <w:rPr>
          <w:rFonts w:eastAsia="Times New Roman"/>
          <w:color w:val="000000"/>
          <w:sz w:val="22"/>
          <w:szCs w:val="22"/>
        </w:rPr>
        <w:t> </w:t>
      </w:r>
      <w:r w:rsidRPr="00052BFA">
        <w:rPr>
          <w:rFonts w:eastAsia="Times New Roman"/>
          <w:color w:val="000000"/>
          <w:sz w:val="22"/>
          <w:szCs w:val="22"/>
        </w:rPr>
        <w:t>c) mame minore cu copii/gravide minore aflate în sistemul de protecţie specială a copilului.</w:t>
      </w:r>
    </w:p>
    <w:p w:rsidR="00C33CAD" w:rsidRDefault="00C33CAD" w:rsidP="00C33CAD">
      <w:pPr>
        <w:pStyle w:val="Listparagraf"/>
        <w:ind w:left="0" w:right="-180" w:firstLine="0"/>
        <w:rPr>
          <w:rFonts w:eastAsia="Times New Roman"/>
          <w:color w:val="000000"/>
          <w:sz w:val="22"/>
          <w:szCs w:val="22"/>
        </w:rPr>
      </w:pPr>
    </w:p>
    <w:p w:rsidR="00C33CAD" w:rsidRPr="00052BFA" w:rsidRDefault="00C33CAD" w:rsidP="00C33CAD">
      <w:pPr>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 </w:t>
      </w:r>
      <w:r w:rsidRPr="00052BFA">
        <w:rPr>
          <w:rFonts w:ascii="Arial" w:eastAsia="Times New Roman" w:hAnsi="Arial" w:cs="Arial"/>
          <w:color w:val="000000"/>
        </w:rPr>
        <w:t> </w:t>
      </w:r>
      <w:r w:rsidRPr="00052BFA">
        <w:rPr>
          <w:rFonts w:ascii="Arial" w:eastAsia="Times New Roman" w:hAnsi="Arial" w:cs="Arial"/>
          <w:color w:val="000000"/>
        </w:rPr>
        <w:t xml:space="preserve">(7) Condiţiile de încetare a serviciilor: </w:t>
      </w:r>
    </w:p>
    <w:p w:rsidR="00C33CAD" w:rsidRPr="00052BFA" w:rsidRDefault="00C33CAD" w:rsidP="00C33CAD">
      <w:pPr>
        <w:spacing w:after="0" w:line="240" w:lineRule="auto"/>
        <w:ind w:right="-315" w:firstLine="720"/>
        <w:jc w:val="both"/>
        <w:rPr>
          <w:rFonts w:ascii="Arial" w:hAnsi="Arial" w:cs="Arial"/>
        </w:rPr>
      </w:pPr>
      <w:r w:rsidRPr="00052BFA">
        <w:rPr>
          <w:rFonts w:ascii="Arial" w:hAnsi="Arial" w:cs="Arial"/>
        </w:rPr>
        <w:t> </w:t>
      </w:r>
    </w:p>
    <w:p w:rsidR="00C33CAD" w:rsidRPr="00052BFA" w:rsidRDefault="00C33CAD" w:rsidP="00C33CAD">
      <w:pPr>
        <w:numPr>
          <w:ilvl w:val="0"/>
          <w:numId w:val="39"/>
        </w:numPr>
        <w:spacing w:after="0"/>
        <w:ind w:left="0" w:right="-315" w:firstLine="720"/>
        <w:jc w:val="both"/>
        <w:rPr>
          <w:rFonts w:ascii="Arial" w:eastAsia="Times New Roman" w:hAnsi="Arial" w:cs="Arial"/>
          <w:color w:val="000000"/>
        </w:rPr>
      </w:pPr>
      <w:r w:rsidRPr="00052BFA">
        <w:rPr>
          <w:rFonts w:ascii="Arial" w:eastAsia="Times New Roman" w:hAnsi="Arial" w:cs="Arial"/>
          <w:color w:val="000000"/>
        </w:rPr>
        <w:t xml:space="preserve">la expirarea duratei contractului; </w:t>
      </w:r>
    </w:p>
    <w:p w:rsidR="00C33CAD" w:rsidRPr="00052BFA" w:rsidRDefault="00C33CAD" w:rsidP="00C33CAD">
      <w:pPr>
        <w:numPr>
          <w:ilvl w:val="0"/>
          <w:numId w:val="39"/>
        </w:numPr>
        <w:spacing w:after="0"/>
        <w:ind w:left="0" w:right="-315" w:firstLine="720"/>
        <w:jc w:val="both"/>
        <w:rPr>
          <w:rFonts w:ascii="Arial" w:eastAsia="Times New Roman" w:hAnsi="Arial" w:cs="Arial"/>
          <w:color w:val="000000"/>
        </w:rPr>
      </w:pPr>
      <w:r w:rsidRPr="00052BFA">
        <w:rPr>
          <w:rFonts w:ascii="Arial" w:eastAsia="Times New Roman" w:hAnsi="Arial" w:cs="Arial"/>
          <w:color w:val="000000"/>
        </w:rPr>
        <w:t xml:space="preserve">acordul părţilor privind încetarea contractului, în situația beneficiarului adult; </w:t>
      </w:r>
    </w:p>
    <w:p w:rsidR="00C33CAD" w:rsidRPr="00052BFA" w:rsidRDefault="00C33CAD" w:rsidP="00C33CAD">
      <w:pPr>
        <w:numPr>
          <w:ilvl w:val="0"/>
          <w:numId w:val="39"/>
        </w:numPr>
        <w:spacing w:after="0"/>
        <w:ind w:left="0" w:right="-315" w:firstLine="720"/>
        <w:jc w:val="both"/>
        <w:rPr>
          <w:rFonts w:ascii="Arial" w:eastAsia="Times New Roman" w:hAnsi="Arial" w:cs="Arial"/>
          <w:color w:val="000000"/>
        </w:rPr>
      </w:pPr>
      <w:r w:rsidRPr="00052BFA">
        <w:rPr>
          <w:rFonts w:ascii="Arial" w:eastAsia="Times New Roman" w:hAnsi="Arial" w:cs="Arial"/>
          <w:color w:val="000000"/>
        </w:rPr>
        <w:t xml:space="preserve">scopul contractului a fost atins; </w:t>
      </w:r>
    </w:p>
    <w:p w:rsidR="00C33CAD" w:rsidRPr="00052BFA" w:rsidRDefault="00C33CAD" w:rsidP="00C33CAD">
      <w:pPr>
        <w:numPr>
          <w:ilvl w:val="0"/>
          <w:numId w:val="39"/>
        </w:numPr>
        <w:spacing w:after="0"/>
        <w:ind w:left="0" w:right="-315" w:firstLine="720"/>
        <w:jc w:val="both"/>
        <w:rPr>
          <w:rFonts w:ascii="Arial" w:eastAsia="Times New Roman" w:hAnsi="Arial" w:cs="Arial"/>
          <w:color w:val="000000"/>
        </w:rPr>
      </w:pPr>
      <w:r w:rsidRPr="00052BFA">
        <w:rPr>
          <w:rFonts w:ascii="Arial" w:eastAsia="Times New Roman" w:hAnsi="Arial" w:cs="Arial"/>
          <w:color w:val="000000"/>
        </w:rPr>
        <w:t xml:space="preserve">retragerea licenței de funcționare a serviciului social; </w:t>
      </w:r>
    </w:p>
    <w:p w:rsidR="00C33CAD" w:rsidRPr="00052BFA" w:rsidRDefault="00C33CAD" w:rsidP="00C33CAD">
      <w:pPr>
        <w:numPr>
          <w:ilvl w:val="0"/>
          <w:numId w:val="39"/>
        </w:numPr>
        <w:spacing w:after="0"/>
        <w:ind w:left="0" w:right="-315" w:firstLine="720"/>
        <w:jc w:val="both"/>
        <w:rPr>
          <w:rFonts w:ascii="Arial" w:eastAsia="Times New Roman" w:hAnsi="Arial" w:cs="Arial"/>
          <w:color w:val="000000"/>
        </w:rPr>
      </w:pPr>
      <w:r w:rsidRPr="00052BFA">
        <w:rPr>
          <w:rFonts w:ascii="Arial" w:eastAsia="Times New Roman" w:hAnsi="Arial" w:cs="Arial"/>
          <w:color w:val="000000"/>
        </w:rPr>
        <w:t>forţa majoră, dacă este invocată</w:t>
      </w:r>
    </w:p>
    <w:p w:rsidR="00C33CAD" w:rsidRPr="00052BFA" w:rsidRDefault="00C33CAD" w:rsidP="00C33CAD">
      <w:pPr>
        <w:pStyle w:val="Listparagraf"/>
        <w:numPr>
          <w:ilvl w:val="0"/>
          <w:numId w:val="13"/>
        </w:numPr>
        <w:ind w:left="0" w:right="-315" w:firstLine="720"/>
        <w:rPr>
          <w:rFonts w:eastAsia="Times New Roman"/>
          <w:color w:val="000000"/>
          <w:sz w:val="22"/>
          <w:szCs w:val="22"/>
        </w:rPr>
      </w:pPr>
      <w:r w:rsidRPr="00052BFA">
        <w:rPr>
          <w:rFonts w:eastAsia="Times New Roman"/>
          <w:color w:val="000000"/>
          <w:sz w:val="22"/>
          <w:szCs w:val="22"/>
        </w:rPr>
        <w:t xml:space="preserve">reintegrarea în familie prin sentinţainstanţei de judecată </w:t>
      </w:r>
    </w:p>
    <w:p w:rsidR="00C33CAD" w:rsidRPr="00052BFA" w:rsidRDefault="00C33CAD" w:rsidP="00C33CAD">
      <w:pPr>
        <w:pStyle w:val="Listparagraf"/>
        <w:numPr>
          <w:ilvl w:val="0"/>
          <w:numId w:val="13"/>
        </w:numPr>
        <w:ind w:left="0" w:right="-315" w:firstLine="720"/>
        <w:rPr>
          <w:rFonts w:eastAsia="Times New Roman"/>
          <w:color w:val="000000"/>
          <w:sz w:val="22"/>
          <w:szCs w:val="22"/>
        </w:rPr>
      </w:pPr>
      <w:r w:rsidRPr="00052BFA">
        <w:rPr>
          <w:rFonts w:eastAsia="Times New Roman"/>
          <w:color w:val="000000"/>
          <w:sz w:val="22"/>
          <w:szCs w:val="22"/>
        </w:rPr>
        <w:t>încetarea măsurii de plasament/constatarea încetării măsurii de plasament.</w:t>
      </w:r>
    </w:p>
    <w:p w:rsidR="00C33CAD" w:rsidRPr="00052BFA" w:rsidRDefault="00C33CAD" w:rsidP="00C33CAD">
      <w:pPr>
        <w:spacing w:after="0" w:line="240" w:lineRule="auto"/>
        <w:ind w:right="-315" w:firstLine="720"/>
        <w:jc w:val="both"/>
        <w:rPr>
          <w:rFonts w:ascii="Arial" w:hAnsi="Arial" w:cs="Arial"/>
        </w:rPr>
      </w:pPr>
      <w:r w:rsidRPr="00052BFA">
        <w:rPr>
          <w:rFonts w:ascii="Arial" w:hAnsi="Arial" w:cs="Arial"/>
        </w:rPr>
        <w:t>Serviciul social elaboreaza Procedura privind incetareaacordarii serviciilor cu respecatrea standardelor minime de calitate care va fi aprobata de FSScare va fi adusa la cunostinta persoanei beneficiare inainte de semnarea contractului.</w:t>
      </w:r>
    </w:p>
    <w:p w:rsidR="00C33CAD" w:rsidRPr="00052BFA" w:rsidRDefault="00C33CAD" w:rsidP="00C33CAD">
      <w:pPr>
        <w:autoSpaceDE w:val="0"/>
        <w:autoSpaceDN w:val="0"/>
        <w:adjustRightInd w:val="0"/>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 xml:space="preserve"> (8) Încetarea furnizării serviciilor sociale se face în baza unei decizii motivate a furnizorului de servicii, emisă în formă scrisă. </w:t>
      </w:r>
    </w:p>
    <w:p w:rsidR="00C33CAD" w:rsidRPr="00052BFA" w:rsidRDefault="00C33CAD" w:rsidP="00C33CAD">
      <w:pPr>
        <w:autoSpaceDE w:val="0"/>
        <w:autoSpaceDN w:val="0"/>
        <w:adjustRightInd w:val="0"/>
        <w:spacing w:after="0" w:line="240" w:lineRule="auto"/>
        <w:ind w:right="-315" w:firstLine="720"/>
        <w:jc w:val="both"/>
        <w:rPr>
          <w:rFonts w:ascii="Arial" w:hAnsi="Arial" w:cs="Arial"/>
        </w:rPr>
      </w:pPr>
      <w:r w:rsidRPr="00052BFA">
        <w:rPr>
          <w:rFonts w:ascii="Arial" w:hAnsi="Arial" w:cs="Arial"/>
        </w:rPr>
        <w:t>(9) Înainte de luarea deciziei, beneficiarul are dreptul de a fi informat şi de a-şi exprima punctul de vedere, în condiţiile prevăzute de lege.</w:t>
      </w:r>
    </w:p>
    <w:p w:rsidR="00C33CAD" w:rsidRPr="00052BFA" w:rsidRDefault="00C33CAD" w:rsidP="00C33CAD">
      <w:pPr>
        <w:autoSpaceDE w:val="0"/>
        <w:autoSpaceDN w:val="0"/>
        <w:adjustRightInd w:val="0"/>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(10) Decizia/Dispoziţia de încetare se comunică beneficiarului în termen de maximum 5 zile lucrătoare de la data emiterii, prin mijloace care asigură confirmarea primirii.</w:t>
      </w:r>
    </w:p>
    <w:p w:rsidR="00C33CAD" w:rsidRPr="00052BFA" w:rsidRDefault="00C33CAD" w:rsidP="00C33CAD">
      <w:pPr>
        <w:autoSpaceDE w:val="0"/>
        <w:autoSpaceDN w:val="0"/>
        <w:adjustRightInd w:val="0"/>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(11) Centrul admite persoane beneficiare în regim de urgenţă: [X] DA [] NU</w:t>
      </w:r>
    </w:p>
    <w:p w:rsidR="00C33CAD" w:rsidRDefault="00C33CAD" w:rsidP="00D5131B">
      <w:pPr>
        <w:spacing w:after="0" w:line="240" w:lineRule="auto"/>
        <w:jc w:val="both"/>
        <w:rPr>
          <w:rFonts w:ascii="Arial" w:eastAsia="Times New Roman" w:hAnsi="Arial" w:cs="Arial"/>
          <w:bCs/>
          <w:color w:val="000000"/>
        </w:rPr>
      </w:pPr>
    </w:p>
    <w:p w:rsidR="009B00E8" w:rsidRPr="00D5131B" w:rsidRDefault="00214917"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6. DREPTURILE ŞI OBLIGAŢIILE BENEFICIARILOR</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 xml:space="preserve">(1) Drepturile beneficiarilor serviciului social sunt cele prevăzute la art. 36^1 alin. (1) din Legea asistenţei sociale nr. 292/2011, cu modificările şi completările ulterioare. </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(2) Acordul persoanei beneficiare pentru divulgarea informaţiilorconfidenţiale se asumă numai în formă scrisă.</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 </w:t>
      </w:r>
      <w:r w:rsidRPr="00D5131B">
        <w:rPr>
          <w:rFonts w:ascii="Arial" w:eastAsia="Times New Roman" w:hAnsi="Arial" w:cs="Arial"/>
          <w:color w:val="000000"/>
        </w:rPr>
        <w:t> </w:t>
      </w:r>
      <w:r w:rsidRPr="00D5131B">
        <w:rPr>
          <w:rFonts w:ascii="Arial" w:eastAsia="Times New Roman" w:hAnsi="Arial" w:cs="Arial"/>
          <w:color w:val="000000"/>
        </w:rPr>
        <w:t>(3) Informaţiileconfidenţiale pot fi dezvăluite fără acordul beneficiarilor în condiţiile prevăzute de art. 36^1 alin. (3) din Legea asistenţei sociale nr. 292/2011, cu modificările şi completările ulterioare.</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(4) Prelucrarea datelor persoanelor beneficiare de servicii sociale, de către toate entităţile implicate în toate etapele procesului de acordare a serviciilor sociale, se realizează cu respectarea prevederilor Regulamentului (UE) 2016/679 al Parlamentului European şi al Consiliului din 27 aprilie 2016 privind protecţia persoanelor fizice în ceea ce priveşte prelucrarea datelor cu caracter personal şi privind libera circulaţie a acestor date şi de abrogare a Directivei 95/46/CE (Regulamentul general privind protecţia datelor).</w:t>
      </w:r>
    </w:p>
    <w:p w:rsidR="00214917"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(5) Beneficiarii de servicii sociale au obligaţiile prevăzute la art. 36^2 din Legea asistenţei sociale nr. 292/2011, cu modificările şi completările ulterioare.</w:t>
      </w:r>
    </w:p>
    <w:p w:rsidR="009B00E8" w:rsidRPr="00D5131B" w:rsidRDefault="009B00E8"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 </w:t>
      </w:r>
      <w:r w:rsidR="00214917" w:rsidRPr="00D5131B">
        <w:rPr>
          <w:rFonts w:ascii="Arial" w:eastAsia="Times New Roman" w:hAnsi="Arial" w:cs="Arial"/>
          <w:bCs/>
          <w:color w:val="000000"/>
        </w:rPr>
        <w:t>7. SERVICII FURNIZATE/ACTIVITĂŢI DERULATE ÎN CADRUL SERVICIULUI SOCIAL</w:t>
      </w:r>
    </w:p>
    <w:p w:rsidR="00521661" w:rsidRPr="00D5131B" w:rsidRDefault="009B00E8" w:rsidP="00D5131B">
      <w:pPr>
        <w:spacing w:after="0" w:line="240" w:lineRule="auto"/>
        <w:jc w:val="both"/>
        <w:rPr>
          <w:rFonts w:ascii="Arial" w:hAnsi="Arial" w:cs="Arial"/>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(1) Serviciile furnizate/Activit</w:t>
      </w:r>
      <w:r w:rsidR="0032726D" w:rsidRPr="00D5131B">
        <w:rPr>
          <w:rFonts w:ascii="Arial" w:eastAsia="Times New Roman" w:hAnsi="Arial" w:cs="Arial"/>
          <w:color w:val="000000"/>
        </w:rPr>
        <w:t>ăţile derulate sunt următoarele</w:t>
      </w:r>
      <w:r w:rsidRPr="00D5131B">
        <w:rPr>
          <w:rFonts w:ascii="Arial" w:eastAsia="Times New Roman" w:hAnsi="Arial" w:cs="Arial"/>
          <w:color w:val="000000"/>
        </w:rPr>
        <w:t>:</w:t>
      </w:r>
    </w:p>
    <w:p w:rsidR="00670A82" w:rsidRPr="00D5131B" w:rsidRDefault="00670A82" w:rsidP="00D5131B">
      <w:pPr>
        <w:spacing w:after="0" w:line="240" w:lineRule="auto"/>
        <w:jc w:val="both"/>
        <w:rPr>
          <w:rFonts w:ascii="Arial" w:eastAsia="Times New Roman" w:hAnsi="Arial" w:cs="Arial"/>
          <w:color w:val="000000"/>
        </w:rPr>
      </w:pPr>
      <w:r w:rsidRPr="00D5131B">
        <w:rPr>
          <w:rFonts w:ascii="Arial" w:hAnsi="Arial" w:cs="Arial"/>
        </w:rPr>
        <w:tab/>
        <w:t xml:space="preserve">Servicii/activități de bază (principale) care definesc scopul serviciului social: </w:t>
      </w:r>
    </w:p>
    <w:p w:rsidR="00046E3D" w:rsidRPr="00D5131B" w:rsidRDefault="00046E3D" w:rsidP="00D5131B">
      <w:pPr>
        <w:pStyle w:val="Listparagraf"/>
        <w:numPr>
          <w:ilvl w:val="0"/>
          <w:numId w:val="34"/>
        </w:numPr>
        <w:rPr>
          <w:rFonts w:eastAsia="Times New Roman"/>
          <w:color w:val="000000"/>
          <w:sz w:val="22"/>
          <w:szCs w:val="22"/>
        </w:rPr>
      </w:pPr>
      <w:r w:rsidRPr="00D5131B">
        <w:rPr>
          <w:rFonts w:eastAsia="Times New Roman"/>
          <w:color w:val="000000"/>
          <w:sz w:val="22"/>
          <w:szCs w:val="22"/>
        </w:rPr>
        <w:t>Cazare/Găzduire</w:t>
      </w:r>
      <w:r w:rsidR="005C1F9A" w:rsidRPr="00D5131B">
        <w:rPr>
          <w:rFonts w:eastAsia="Times New Roman"/>
          <w:color w:val="000000"/>
          <w:sz w:val="22"/>
          <w:szCs w:val="22"/>
        </w:rPr>
        <w:t>:  pe perioadă determinată;</w:t>
      </w:r>
    </w:p>
    <w:p w:rsidR="00046E3D" w:rsidRPr="00D5131B" w:rsidRDefault="00046E3D" w:rsidP="00D5131B">
      <w:pPr>
        <w:pStyle w:val="Listparagraf"/>
        <w:numPr>
          <w:ilvl w:val="0"/>
          <w:numId w:val="34"/>
        </w:numPr>
        <w:rPr>
          <w:rFonts w:eastAsia="Times New Roman"/>
          <w:color w:val="000000"/>
          <w:sz w:val="22"/>
          <w:szCs w:val="22"/>
        </w:rPr>
      </w:pPr>
      <w:r w:rsidRPr="00D5131B">
        <w:rPr>
          <w:rFonts w:eastAsia="Times New Roman"/>
          <w:color w:val="000000"/>
          <w:sz w:val="22"/>
          <w:szCs w:val="22"/>
        </w:rPr>
        <w:t xml:space="preserve">Alimentaţie:  </w:t>
      </w:r>
    </w:p>
    <w:p w:rsidR="00046E3D" w:rsidRPr="00D5131B" w:rsidRDefault="00046E3D" w:rsidP="00D5131B">
      <w:pPr>
        <w:pStyle w:val="Listparagraf"/>
        <w:numPr>
          <w:ilvl w:val="0"/>
          <w:numId w:val="35"/>
        </w:numPr>
        <w:ind w:left="1170" w:hanging="270"/>
        <w:rPr>
          <w:rFonts w:eastAsia="Times New Roman"/>
          <w:color w:val="000000"/>
          <w:sz w:val="22"/>
          <w:szCs w:val="22"/>
        </w:rPr>
      </w:pPr>
      <w:r w:rsidRPr="00D5131B">
        <w:rPr>
          <w:rFonts w:eastAsia="Times New Roman"/>
          <w:color w:val="000000"/>
          <w:sz w:val="22"/>
          <w:szCs w:val="22"/>
        </w:rPr>
        <w:t>asigurarea hranei zilnice, respectiv preparare şi servire 3 mese/zi;</w:t>
      </w:r>
    </w:p>
    <w:p w:rsidR="00046E3D" w:rsidRPr="00D5131B" w:rsidRDefault="00046E3D" w:rsidP="00D5131B">
      <w:pPr>
        <w:pStyle w:val="Listparagraf"/>
        <w:numPr>
          <w:ilvl w:val="0"/>
          <w:numId w:val="35"/>
        </w:numPr>
        <w:ind w:left="1170" w:hanging="270"/>
        <w:rPr>
          <w:rFonts w:eastAsia="Times New Roman"/>
          <w:color w:val="000000"/>
          <w:sz w:val="22"/>
          <w:szCs w:val="22"/>
        </w:rPr>
      </w:pPr>
      <w:r w:rsidRPr="00D5131B">
        <w:rPr>
          <w:rFonts w:eastAsia="Times New Roman"/>
          <w:color w:val="000000"/>
          <w:sz w:val="22"/>
          <w:szCs w:val="22"/>
        </w:rPr>
        <w:t>hidratare şi asigurare de băuturi calde şi gustări, ca, de exemplu, apă, ceai, cafea, lapte, biscuiţi, sandviciuri.</w:t>
      </w:r>
    </w:p>
    <w:p w:rsidR="00046E3D" w:rsidRPr="00D5131B" w:rsidRDefault="00046E3D" w:rsidP="00D5131B">
      <w:pPr>
        <w:pStyle w:val="Listparagraf"/>
        <w:numPr>
          <w:ilvl w:val="0"/>
          <w:numId w:val="34"/>
        </w:numPr>
        <w:rPr>
          <w:rFonts w:eastAsia="Times New Roman"/>
          <w:color w:val="000000"/>
          <w:sz w:val="22"/>
          <w:szCs w:val="22"/>
        </w:rPr>
      </w:pPr>
      <w:r w:rsidRPr="00D5131B">
        <w:rPr>
          <w:rFonts w:eastAsia="Times New Roman"/>
          <w:color w:val="000000"/>
          <w:sz w:val="22"/>
          <w:szCs w:val="22"/>
        </w:rPr>
        <w:t>Asistenţăşi îngrijire personală</w:t>
      </w:r>
    </w:p>
    <w:p w:rsidR="00046E3D" w:rsidRPr="00D5131B" w:rsidRDefault="00046E3D" w:rsidP="00D5131B">
      <w:pPr>
        <w:pStyle w:val="Listparagraf"/>
        <w:numPr>
          <w:ilvl w:val="0"/>
          <w:numId w:val="36"/>
        </w:numPr>
        <w:ind w:left="1170" w:hanging="270"/>
        <w:rPr>
          <w:rFonts w:eastAsia="Times New Roman"/>
          <w:color w:val="000000"/>
          <w:sz w:val="22"/>
          <w:szCs w:val="22"/>
        </w:rPr>
      </w:pPr>
      <w:r w:rsidRPr="00D5131B">
        <w:rPr>
          <w:rFonts w:eastAsia="Times New Roman"/>
          <w:color w:val="000000"/>
          <w:sz w:val="22"/>
          <w:szCs w:val="22"/>
        </w:rPr>
        <w:t>ajutor pentru efectuarea activităţilor de bază ale vieţii zilnice;</w:t>
      </w:r>
    </w:p>
    <w:p w:rsidR="00046E3D" w:rsidRPr="00D5131B" w:rsidRDefault="00046E3D" w:rsidP="00D5131B">
      <w:pPr>
        <w:pStyle w:val="Listparagraf"/>
        <w:numPr>
          <w:ilvl w:val="0"/>
          <w:numId w:val="36"/>
        </w:numPr>
        <w:ind w:left="1170" w:hanging="270"/>
        <w:rPr>
          <w:rFonts w:eastAsia="Times New Roman"/>
          <w:color w:val="000000"/>
          <w:sz w:val="22"/>
          <w:szCs w:val="22"/>
        </w:rPr>
      </w:pPr>
      <w:r w:rsidRPr="00D5131B">
        <w:rPr>
          <w:rFonts w:eastAsia="Times New Roman"/>
          <w:color w:val="000000"/>
          <w:sz w:val="22"/>
          <w:szCs w:val="22"/>
        </w:rPr>
        <w:t>ajutor pentru efectuarea activităţilor instrumentale ale vieţii zilnice;</w:t>
      </w:r>
    </w:p>
    <w:p w:rsidR="00046E3D" w:rsidRPr="00D5131B" w:rsidRDefault="00046E3D" w:rsidP="00D5131B">
      <w:pPr>
        <w:pStyle w:val="Listparagraf"/>
        <w:numPr>
          <w:ilvl w:val="0"/>
          <w:numId w:val="36"/>
        </w:numPr>
        <w:ind w:left="1170" w:hanging="270"/>
        <w:rPr>
          <w:rFonts w:eastAsia="Times New Roman"/>
          <w:color w:val="000000"/>
          <w:sz w:val="22"/>
          <w:szCs w:val="22"/>
        </w:rPr>
      </w:pPr>
      <w:r w:rsidRPr="00D5131B">
        <w:rPr>
          <w:rFonts w:eastAsia="Times New Roman"/>
          <w:color w:val="000000"/>
          <w:sz w:val="22"/>
          <w:szCs w:val="22"/>
        </w:rPr>
        <w:t>supraveghere.</w:t>
      </w:r>
    </w:p>
    <w:p w:rsidR="00046E3D" w:rsidRPr="00D5131B" w:rsidRDefault="00046E3D" w:rsidP="00D5131B">
      <w:pPr>
        <w:pStyle w:val="Listparagraf"/>
        <w:numPr>
          <w:ilvl w:val="0"/>
          <w:numId w:val="34"/>
        </w:numPr>
        <w:rPr>
          <w:rFonts w:eastAsia="Times New Roman"/>
          <w:color w:val="000000"/>
          <w:sz w:val="22"/>
          <w:szCs w:val="22"/>
        </w:rPr>
      </w:pPr>
      <w:r w:rsidRPr="00D5131B">
        <w:rPr>
          <w:rFonts w:eastAsia="Times New Roman"/>
          <w:color w:val="000000"/>
          <w:sz w:val="22"/>
          <w:szCs w:val="22"/>
        </w:rPr>
        <w:t>Asistenţă medicală</w:t>
      </w:r>
    </w:p>
    <w:p w:rsidR="00046E3D" w:rsidRPr="00D5131B" w:rsidRDefault="00046E3D" w:rsidP="00D5131B">
      <w:pPr>
        <w:pStyle w:val="Listparagraf"/>
        <w:numPr>
          <w:ilvl w:val="0"/>
          <w:numId w:val="37"/>
        </w:numPr>
        <w:ind w:left="1170" w:hanging="270"/>
        <w:rPr>
          <w:rFonts w:eastAsia="Times New Roman"/>
          <w:color w:val="000000"/>
          <w:sz w:val="22"/>
          <w:szCs w:val="22"/>
        </w:rPr>
      </w:pPr>
      <w:r w:rsidRPr="00D5131B">
        <w:rPr>
          <w:rFonts w:eastAsia="Times New Roman"/>
          <w:color w:val="000000"/>
          <w:sz w:val="22"/>
          <w:szCs w:val="22"/>
        </w:rPr>
        <w:t>asistenţa medicală asigurată de asistenţi medicali/asistente medicale, ca, de exemplu, monitorizarea stării de sănătate, administrarea tratamentului oral şi injectabil, colaborarea cu medicul de familie şialţi medici specialişti, relaţionarea cu unităţile medicale ambulatorii şi cu paturi;</w:t>
      </w:r>
    </w:p>
    <w:p w:rsidR="00046E3D" w:rsidRPr="00D5131B" w:rsidRDefault="00046E3D" w:rsidP="00D5131B">
      <w:pPr>
        <w:pStyle w:val="Listparagraf"/>
        <w:numPr>
          <w:ilvl w:val="0"/>
          <w:numId w:val="37"/>
        </w:numPr>
        <w:ind w:left="1170" w:hanging="270"/>
        <w:rPr>
          <w:rFonts w:eastAsia="Times New Roman"/>
          <w:color w:val="000000"/>
          <w:sz w:val="22"/>
          <w:szCs w:val="22"/>
        </w:rPr>
      </w:pPr>
      <w:r w:rsidRPr="00D5131B">
        <w:rPr>
          <w:rFonts w:eastAsia="Times New Roman"/>
          <w:color w:val="000000"/>
          <w:sz w:val="22"/>
          <w:szCs w:val="22"/>
        </w:rPr>
        <w:t>asistenţa medicală asigurată de medici cu drept de liberă practică.</w:t>
      </w:r>
    </w:p>
    <w:p w:rsidR="00046E3D" w:rsidRPr="00D5131B" w:rsidRDefault="00046E3D" w:rsidP="00D5131B">
      <w:pPr>
        <w:pStyle w:val="Listparagraf"/>
        <w:numPr>
          <w:ilvl w:val="0"/>
          <w:numId w:val="34"/>
        </w:numPr>
        <w:rPr>
          <w:rFonts w:eastAsia="Times New Roman"/>
          <w:color w:val="000000"/>
          <w:sz w:val="22"/>
          <w:szCs w:val="22"/>
        </w:rPr>
      </w:pPr>
      <w:r w:rsidRPr="00D5131B">
        <w:rPr>
          <w:rFonts w:eastAsia="Times New Roman"/>
          <w:color w:val="000000"/>
          <w:sz w:val="22"/>
          <w:szCs w:val="22"/>
        </w:rPr>
        <w:t>Inserţie/Reinserţie socială/Integrare/ Reintegrare socială</w:t>
      </w:r>
    </w:p>
    <w:p w:rsidR="00046E3D" w:rsidRPr="00D5131B" w:rsidRDefault="00046E3D"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informare şi consiliere privind problematicile sociale şi drepturile beneficiarilor;</w:t>
      </w:r>
    </w:p>
    <w:p w:rsidR="00046E3D" w:rsidRPr="00D5131B" w:rsidRDefault="00046E3D"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servicii de asistenţă socială, specifice profesiei, prevăzute în Statutul asistentului social;</w:t>
      </w:r>
    </w:p>
    <w:p w:rsidR="00046E3D" w:rsidRPr="00D5131B" w:rsidRDefault="00046E3D"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consiliere psihosocială;</w:t>
      </w:r>
    </w:p>
    <w:p w:rsidR="00046E3D" w:rsidRPr="00D5131B" w:rsidRDefault="00046E3D"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consiliere specializată;</w:t>
      </w:r>
    </w:p>
    <w:p w:rsidR="00046E3D" w:rsidRPr="00D5131B" w:rsidRDefault="00046E3D"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activităţi de socializare şi p</w:t>
      </w:r>
      <w:r w:rsidR="002C2836" w:rsidRPr="00D5131B">
        <w:rPr>
          <w:rFonts w:eastAsia="Times New Roman"/>
          <w:color w:val="000000"/>
          <w:sz w:val="22"/>
          <w:szCs w:val="22"/>
        </w:rPr>
        <w:t>etrecere a timpului liber;</w:t>
      </w:r>
    </w:p>
    <w:p w:rsidR="00EE7587" w:rsidRPr="00D5131B" w:rsidRDefault="00EE7587"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consiliere psihologică;</w:t>
      </w:r>
    </w:p>
    <w:p w:rsidR="00EE7587" w:rsidRPr="00D5131B" w:rsidRDefault="00EE7587"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 xml:space="preserve">dobândirea deprinderilor de viață independentă; </w:t>
      </w:r>
    </w:p>
    <w:p w:rsidR="00EE7587" w:rsidRPr="00D5131B" w:rsidRDefault="00EE7587"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 xml:space="preserve">integrare profesională; </w:t>
      </w:r>
    </w:p>
    <w:p w:rsidR="00EE7587" w:rsidRPr="00D5131B" w:rsidRDefault="00EE7587"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 xml:space="preserve">activități post-rezidențiale; </w:t>
      </w:r>
    </w:p>
    <w:p w:rsidR="00EE7587" w:rsidRPr="00D5131B" w:rsidRDefault="00EE7587" w:rsidP="00D5131B">
      <w:pPr>
        <w:pStyle w:val="Listparagraf"/>
        <w:numPr>
          <w:ilvl w:val="0"/>
          <w:numId w:val="38"/>
        </w:numPr>
        <w:ind w:left="1170" w:hanging="270"/>
        <w:rPr>
          <w:rFonts w:eastAsia="Times New Roman"/>
          <w:color w:val="000000"/>
          <w:sz w:val="22"/>
          <w:szCs w:val="22"/>
        </w:rPr>
      </w:pPr>
      <w:r w:rsidRPr="00D5131B">
        <w:rPr>
          <w:rFonts w:eastAsia="Times New Roman"/>
          <w:color w:val="000000"/>
          <w:sz w:val="22"/>
          <w:szCs w:val="22"/>
        </w:rPr>
        <w:t>a</w:t>
      </w:r>
      <w:r w:rsidR="002C2836" w:rsidRPr="00D5131B">
        <w:rPr>
          <w:rFonts w:eastAsia="Times New Roman"/>
          <w:color w:val="000000"/>
          <w:sz w:val="22"/>
          <w:szCs w:val="22"/>
        </w:rPr>
        <w:t xml:space="preserve">sistență pluridisciplinară și sprijin mamei și copilului în scopul </w:t>
      </w:r>
      <w:r w:rsidRPr="00D5131B">
        <w:rPr>
          <w:rFonts w:eastAsia="Times New Roman"/>
          <w:color w:val="000000"/>
          <w:sz w:val="22"/>
          <w:szCs w:val="22"/>
        </w:rPr>
        <w:t xml:space="preserve">dezvoltării </w:t>
      </w:r>
    </w:p>
    <w:p w:rsidR="00046E3D" w:rsidRPr="00D5131B" w:rsidRDefault="00EE7587" w:rsidP="00D5131B">
      <w:pPr>
        <w:spacing w:after="0" w:line="240" w:lineRule="auto"/>
        <w:rPr>
          <w:rFonts w:ascii="Arial" w:eastAsia="Times New Roman" w:hAnsi="Arial" w:cs="Arial"/>
          <w:color w:val="000000"/>
        </w:rPr>
      </w:pPr>
      <w:r w:rsidRPr="00D5131B">
        <w:rPr>
          <w:rFonts w:ascii="Arial" w:eastAsia="Times New Roman" w:hAnsi="Arial" w:cs="Arial"/>
          <w:color w:val="000000"/>
        </w:rPr>
        <w:t xml:space="preserve"> abilităților părintești și asumării responsabilităților cu privire la creșterea, educarea  copilului/copiilor, astfel încât intervenția să ducă la prevenirea apariției situațiilor ce pun în pericol securitatea și dezvoltarea copilului</w:t>
      </w:r>
      <w:r w:rsidR="005C1F9A" w:rsidRPr="00D5131B">
        <w:rPr>
          <w:rFonts w:ascii="Arial" w:eastAsia="Times New Roman" w:hAnsi="Arial" w:cs="Arial"/>
          <w:color w:val="000000"/>
        </w:rPr>
        <w:t>;</w:t>
      </w:r>
    </w:p>
    <w:p w:rsidR="00046E3D" w:rsidRPr="00D5131B" w:rsidRDefault="005C1F9A" w:rsidP="00D5131B">
      <w:pPr>
        <w:spacing w:after="0" w:line="240" w:lineRule="auto"/>
        <w:jc w:val="both"/>
        <w:rPr>
          <w:rFonts w:ascii="Arial" w:eastAsia="Times New Roman" w:hAnsi="Arial" w:cs="Arial"/>
        </w:rPr>
      </w:pPr>
      <w:r w:rsidRPr="00D5131B">
        <w:rPr>
          <w:rFonts w:ascii="Arial" w:eastAsia="Times New Roman" w:hAnsi="Arial" w:cs="Arial"/>
          <w:color w:val="000000"/>
        </w:rPr>
        <w:tab/>
      </w:r>
      <w:r w:rsidRPr="00D5131B">
        <w:rPr>
          <w:rFonts w:ascii="Arial" w:eastAsia="Times New Roman" w:hAnsi="Arial" w:cs="Arial"/>
        </w:rPr>
        <w:t xml:space="preserve">Servicii/activități complementare care răspund cerințelor beneficiarilor (acordate prin decizia FSS și sunt finanțate din alte surse decât bugetul de stat): </w:t>
      </w:r>
      <w:r w:rsidR="00A41C2F" w:rsidRPr="00D5131B">
        <w:rPr>
          <w:rFonts w:ascii="Arial" w:eastAsia="Times New Roman" w:hAnsi="Arial" w:cs="Arial"/>
        </w:rPr>
        <w:t xml:space="preserve">socializare și petrecerea timpului liber, dezvoltarea deprinderilor de viață independentă, dezvoltărea abilităților parentale, prin colaborare și proiecte comune cu instituții școlare, precum și ONG-uri. </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 </w:t>
      </w:r>
      <w:r w:rsidRPr="00D5131B">
        <w:rPr>
          <w:rFonts w:ascii="Arial" w:eastAsia="Times New Roman" w:hAnsi="Arial" w:cs="Arial"/>
          <w:color w:val="000000"/>
        </w:rPr>
        <w:t>(2) Activităţi pentru creştereaperformanţei serviciilor sociale faţă de cerinţele minime reprezentate de nivelul de calitate III:</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Elaborarea și implementarea unui plan anual de îmbunătățire a calității serviciilor.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Organizarea periodică a cursurilor de formare și perfecționare pentru personal.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Aplicarea chestionarelor de satisfacție beneficiarilor și aparținătorilor și analizarea rezultatelor.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Dezvoltarea parteneriatelor cu instituții publice, ONG-uri și comunitatea locală.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Diversificarea activităților educative, recreative și de integrare socială pentru beneficiari.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Introducerea unor proceduri de monitorizare și evaluare continuă a serviciilor.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Implicarea beneficiarilor în luarea deciziilor care îi privesc.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Organizarea de campanii de informare și conștientizare în comunitate. </w:t>
      </w:r>
    </w:p>
    <w:p w:rsidR="000C6821"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 xml:space="preserve">Creșterea accesului la servicii medicale, psihologice și de recuperare. </w:t>
      </w:r>
    </w:p>
    <w:p w:rsidR="0074564F" w:rsidRPr="00D5131B" w:rsidRDefault="0074564F" w:rsidP="00D5131B">
      <w:pPr>
        <w:pStyle w:val="Listparagraf"/>
        <w:numPr>
          <w:ilvl w:val="0"/>
          <w:numId w:val="14"/>
        </w:numPr>
        <w:rPr>
          <w:rFonts w:eastAsia="Times New Roman"/>
          <w:color w:val="000000"/>
          <w:sz w:val="22"/>
          <w:szCs w:val="22"/>
        </w:rPr>
      </w:pPr>
      <w:r w:rsidRPr="00D5131B">
        <w:rPr>
          <w:rFonts w:eastAsia="Times New Roman"/>
          <w:color w:val="000000"/>
          <w:sz w:val="22"/>
          <w:szCs w:val="22"/>
        </w:rPr>
        <w:t>Dotarea și modernizarea spațiilor și echipamentelor utilizate în activități</w:t>
      </w:r>
      <w:r w:rsidRPr="00D5131B">
        <w:rPr>
          <w:rFonts w:eastAsia="Times New Roman"/>
          <w:color w:val="000000"/>
          <w:sz w:val="22"/>
          <w:szCs w:val="22"/>
          <w:lang w:val="it-IT"/>
        </w:rPr>
        <w:t>.</w:t>
      </w:r>
    </w:p>
    <w:p w:rsidR="00DC70AC" w:rsidRPr="00D5131B" w:rsidRDefault="00DC70AC" w:rsidP="00D5131B">
      <w:pPr>
        <w:spacing w:after="0" w:line="240" w:lineRule="auto"/>
        <w:jc w:val="both"/>
        <w:rPr>
          <w:rFonts w:ascii="Arial" w:eastAsia="Times New Roman" w:hAnsi="Arial" w:cs="Arial"/>
          <w:color w:val="000000"/>
        </w:rPr>
      </w:pPr>
    </w:p>
    <w:p w:rsidR="008267AD" w:rsidRPr="00D5131B" w:rsidRDefault="009B00E8" w:rsidP="00D5131B">
      <w:pPr>
        <w:spacing w:after="0" w:line="240" w:lineRule="auto"/>
        <w:jc w:val="both"/>
        <w:rPr>
          <w:rFonts w:ascii="Arial" w:hAnsi="Arial" w:cs="Arial"/>
          <w:color w:val="000000"/>
          <w:lang w:val="en-US"/>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 xml:space="preserve">(3) Pentru realizarea activităţilor prevăzute la alin. (2) sunt alocate următoarele resurse: </w:t>
      </w:r>
      <w:r w:rsidR="008267AD" w:rsidRPr="00D5131B">
        <w:rPr>
          <w:rFonts w:ascii="Arial" w:hAnsi="Arial" w:cs="Arial"/>
          <w:color w:val="000000"/>
          <w:lang w:val="en-US"/>
        </w:rPr>
        <w:t>Resurselenecesarepentruactivități de creștere a performanțeiserviciilorsociale pot fi grupateastfel:</w:t>
      </w:r>
    </w:p>
    <w:p w:rsidR="008267AD" w:rsidRPr="00D5131B" w:rsidRDefault="008267AD" w:rsidP="00D5131B">
      <w:pPr>
        <w:spacing w:after="0" w:line="240" w:lineRule="auto"/>
        <w:jc w:val="both"/>
        <w:rPr>
          <w:rFonts w:ascii="Arial" w:eastAsia="Times New Roman" w:hAnsi="Arial" w:cs="Arial"/>
          <w:bCs/>
          <w:color w:val="000000"/>
          <w:lang w:val="en-US"/>
        </w:rPr>
      </w:pPr>
      <w:r w:rsidRPr="00D5131B">
        <w:rPr>
          <w:rFonts w:ascii="Arial" w:eastAsia="Times New Roman" w:hAnsi="Arial" w:cs="Arial"/>
          <w:bCs/>
          <w:color w:val="000000"/>
          <w:lang w:val="en-US"/>
        </w:rPr>
        <w:t>1. Resurseumane</w:t>
      </w:r>
    </w:p>
    <w:p w:rsidR="008267AD" w:rsidRPr="00D5131B" w:rsidRDefault="008267AD" w:rsidP="00D5131B">
      <w:pPr>
        <w:numPr>
          <w:ilvl w:val="0"/>
          <w:numId w:val="1"/>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Personal de specialitate (asistenți sociali, psihologi, educatori, infirmieri, terapeuți). </w:t>
      </w:r>
    </w:p>
    <w:p w:rsidR="008267AD" w:rsidRPr="00D5131B" w:rsidRDefault="008267AD" w:rsidP="00D5131B">
      <w:pPr>
        <w:numPr>
          <w:ilvl w:val="0"/>
          <w:numId w:val="1"/>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Formatori și consultanți pentru instruirea personalului. </w:t>
      </w:r>
    </w:p>
    <w:p w:rsidR="008267AD" w:rsidRPr="00D5131B" w:rsidRDefault="008267AD" w:rsidP="00D5131B">
      <w:pPr>
        <w:numPr>
          <w:ilvl w:val="0"/>
          <w:numId w:val="1"/>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Voluntari. </w:t>
      </w:r>
    </w:p>
    <w:p w:rsidR="008267AD" w:rsidRPr="00D5131B" w:rsidRDefault="008267AD" w:rsidP="00D5131B">
      <w:pPr>
        <w:numPr>
          <w:ilvl w:val="0"/>
          <w:numId w:val="1"/>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Personal administrativși de suport. </w:t>
      </w:r>
    </w:p>
    <w:p w:rsidR="008267AD" w:rsidRPr="00D5131B" w:rsidRDefault="008267AD" w:rsidP="00D5131B">
      <w:pPr>
        <w:spacing w:after="0" w:line="240" w:lineRule="auto"/>
        <w:jc w:val="both"/>
        <w:rPr>
          <w:rFonts w:ascii="Arial" w:eastAsia="Times New Roman" w:hAnsi="Arial" w:cs="Arial"/>
          <w:bCs/>
          <w:color w:val="000000"/>
          <w:lang w:val="en-US"/>
        </w:rPr>
      </w:pPr>
      <w:r w:rsidRPr="00D5131B">
        <w:rPr>
          <w:rFonts w:ascii="Arial" w:eastAsia="Times New Roman" w:hAnsi="Arial" w:cs="Arial"/>
          <w:bCs/>
          <w:color w:val="000000"/>
          <w:lang w:val="en-US"/>
        </w:rPr>
        <w:t>2. Resursefinanciare</w:t>
      </w:r>
    </w:p>
    <w:p w:rsidR="008267AD" w:rsidRPr="00D5131B" w:rsidRDefault="008267AD" w:rsidP="00D5131B">
      <w:pPr>
        <w:numPr>
          <w:ilvl w:val="0"/>
          <w:numId w:val="2"/>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Buget propriu al furnizorului de servicii sociale. </w:t>
      </w:r>
    </w:p>
    <w:p w:rsidR="008267AD" w:rsidRPr="00D5131B" w:rsidRDefault="008267AD" w:rsidP="00D5131B">
      <w:pPr>
        <w:numPr>
          <w:ilvl w:val="0"/>
          <w:numId w:val="2"/>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Finanțări din proiecte și programe europene. </w:t>
      </w:r>
    </w:p>
    <w:p w:rsidR="008267AD" w:rsidRPr="00D5131B" w:rsidRDefault="008267AD" w:rsidP="00D5131B">
      <w:pPr>
        <w:numPr>
          <w:ilvl w:val="0"/>
          <w:numId w:val="2"/>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Sponsorizărișidonații. </w:t>
      </w:r>
    </w:p>
    <w:p w:rsidR="000C6821" w:rsidRPr="00BE3831" w:rsidRDefault="008267AD" w:rsidP="00D5131B">
      <w:pPr>
        <w:numPr>
          <w:ilvl w:val="0"/>
          <w:numId w:val="2"/>
        </w:numPr>
        <w:spacing w:after="0" w:line="240" w:lineRule="auto"/>
        <w:jc w:val="both"/>
        <w:rPr>
          <w:rFonts w:ascii="Arial" w:eastAsia="Times New Roman" w:hAnsi="Arial" w:cs="Arial"/>
          <w:bCs/>
          <w:color w:val="000000"/>
          <w:lang w:val="it-IT"/>
        </w:rPr>
      </w:pPr>
      <w:r w:rsidRPr="00D5131B">
        <w:rPr>
          <w:rFonts w:ascii="Arial" w:eastAsia="Times New Roman" w:hAnsi="Arial" w:cs="Arial"/>
          <w:color w:val="000000"/>
          <w:lang w:val="it-IT"/>
        </w:rPr>
        <w:t xml:space="preserve">Fonduri de la autoritățile publice locale sau centrale. </w:t>
      </w:r>
    </w:p>
    <w:p w:rsidR="008267AD" w:rsidRPr="00D5131B" w:rsidRDefault="008267AD" w:rsidP="00D5131B">
      <w:pPr>
        <w:spacing w:after="0" w:line="240" w:lineRule="auto"/>
        <w:jc w:val="both"/>
        <w:rPr>
          <w:rFonts w:ascii="Arial" w:eastAsia="Times New Roman" w:hAnsi="Arial" w:cs="Arial"/>
          <w:bCs/>
          <w:color w:val="000000"/>
          <w:lang w:val="en-US"/>
        </w:rPr>
      </w:pPr>
      <w:r w:rsidRPr="00D5131B">
        <w:rPr>
          <w:rFonts w:ascii="Arial" w:eastAsia="Times New Roman" w:hAnsi="Arial" w:cs="Arial"/>
          <w:bCs/>
          <w:color w:val="000000"/>
          <w:lang w:val="en-US"/>
        </w:rPr>
        <w:t>3. Resursemateriale</w:t>
      </w:r>
    </w:p>
    <w:p w:rsidR="008267AD" w:rsidRPr="00D5131B" w:rsidRDefault="008267AD" w:rsidP="00D5131B">
      <w:pPr>
        <w:numPr>
          <w:ilvl w:val="0"/>
          <w:numId w:val="3"/>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Spații adecvate pentru desfășurarea activităților. </w:t>
      </w:r>
    </w:p>
    <w:p w:rsidR="008267AD" w:rsidRPr="00D5131B" w:rsidRDefault="008267AD" w:rsidP="00D5131B">
      <w:pPr>
        <w:numPr>
          <w:ilvl w:val="0"/>
          <w:numId w:val="3"/>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Mobilier șiechipamente IT. </w:t>
      </w:r>
    </w:p>
    <w:p w:rsidR="008267AD" w:rsidRPr="00D5131B" w:rsidRDefault="008267AD" w:rsidP="00D5131B">
      <w:pPr>
        <w:numPr>
          <w:ilvl w:val="0"/>
          <w:numId w:val="3"/>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Materiale educative și informative. </w:t>
      </w:r>
    </w:p>
    <w:p w:rsidR="008267AD" w:rsidRPr="00D5131B" w:rsidRDefault="008267AD" w:rsidP="00D5131B">
      <w:pPr>
        <w:numPr>
          <w:ilvl w:val="0"/>
          <w:numId w:val="3"/>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Mijloace de transport pentrubeneficiariși personal. </w:t>
      </w:r>
    </w:p>
    <w:p w:rsidR="008267AD" w:rsidRPr="00D5131B" w:rsidRDefault="008267AD" w:rsidP="00D5131B">
      <w:pPr>
        <w:spacing w:after="0" w:line="240" w:lineRule="auto"/>
        <w:jc w:val="both"/>
        <w:rPr>
          <w:rFonts w:ascii="Arial" w:eastAsia="Times New Roman" w:hAnsi="Arial" w:cs="Arial"/>
          <w:bCs/>
          <w:color w:val="000000"/>
          <w:lang w:val="en-US"/>
        </w:rPr>
      </w:pPr>
      <w:r w:rsidRPr="00D5131B">
        <w:rPr>
          <w:rFonts w:ascii="Arial" w:eastAsia="Times New Roman" w:hAnsi="Arial" w:cs="Arial"/>
          <w:bCs/>
          <w:color w:val="000000"/>
          <w:lang w:val="en-US"/>
        </w:rPr>
        <w:t>4. Resurseinformaționale</w:t>
      </w:r>
    </w:p>
    <w:p w:rsidR="008267AD" w:rsidRPr="00D5131B" w:rsidRDefault="008267AD" w:rsidP="00D5131B">
      <w:pPr>
        <w:numPr>
          <w:ilvl w:val="0"/>
          <w:numId w:val="4"/>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Proceduri și metodologii de lucru actualizate. </w:t>
      </w:r>
    </w:p>
    <w:p w:rsidR="008267AD" w:rsidRPr="00D5131B" w:rsidRDefault="008267AD" w:rsidP="00D5131B">
      <w:pPr>
        <w:numPr>
          <w:ilvl w:val="0"/>
          <w:numId w:val="4"/>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Baze de date și instrumente de monitorizare. </w:t>
      </w:r>
    </w:p>
    <w:p w:rsidR="008267AD" w:rsidRPr="00D5131B" w:rsidRDefault="008267AD" w:rsidP="00D5131B">
      <w:pPr>
        <w:numPr>
          <w:ilvl w:val="0"/>
          <w:numId w:val="4"/>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Materiale de specialitate și ghiduri de bune practici. </w:t>
      </w:r>
    </w:p>
    <w:p w:rsidR="008267AD" w:rsidRPr="00D5131B" w:rsidRDefault="008267AD" w:rsidP="00D5131B">
      <w:pPr>
        <w:numPr>
          <w:ilvl w:val="0"/>
          <w:numId w:val="4"/>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Rezultateleevaluărilorși ale chestionarelor de satisfacție. </w:t>
      </w:r>
    </w:p>
    <w:p w:rsidR="008267AD" w:rsidRPr="00D5131B" w:rsidRDefault="008267AD" w:rsidP="00D5131B">
      <w:pPr>
        <w:spacing w:after="0" w:line="240" w:lineRule="auto"/>
        <w:jc w:val="both"/>
        <w:rPr>
          <w:rFonts w:ascii="Arial" w:eastAsia="Times New Roman" w:hAnsi="Arial" w:cs="Arial"/>
          <w:bCs/>
          <w:color w:val="000000"/>
          <w:lang w:val="en-US"/>
        </w:rPr>
      </w:pPr>
      <w:r w:rsidRPr="00D5131B">
        <w:rPr>
          <w:rFonts w:ascii="Arial" w:eastAsia="Times New Roman" w:hAnsi="Arial" w:cs="Arial"/>
          <w:bCs/>
          <w:color w:val="000000"/>
          <w:lang w:val="en-US"/>
        </w:rPr>
        <w:t>5. Resursecomunitareșiparteneriale</w:t>
      </w:r>
    </w:p>
    <w:p w:rsidR="008267AD" w:rsidRPr="00D5131B" w:rsidRDefault="008267AD" w:rsidP="00D5131B">
      <w:pPr>
        <w:numPr>
          <w:ilvl w:val="0"/>
          <w:numId w:val="5"/>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Parteneriate cu instituții publice, școli, spitale și ONG-uri. </w:t>
      </w:r>
    </w:p>
    <w:p w:rsidR="008267AD" w:rsidRPr="00D5131B" w:rsidRDefault="008267AD" w:rsidP="00D5131B">
      <w:pPr>
        <w:numPr>
          <w:ilvl w:val="0"/>
          <w:numId w:val="5"/>
        </w:numPr>
        <w:spacing w:after="0" w:line="240" w:lineRule="auto"/>
        <w:jc w:val="both"/>
        <w:rPr>
          <w:rFonts w:ascii="Arial" w:eastAsia="Times New Roman" w:hAnsi="Arial" w:cs="Arial"/>
          <w:color w:val="000000"/>
          <w:lang w:val="en-US"/>
        </w:rPr>
      </w:pPr>
      <w:r w:rsidRPr="00D5131B">
        <w:rPr>
          <w:rFonts w:ascii="Arial" w:eastAsia="Times New Roman" w:hAnsi="Arial" w:cs="Arial"/>
          <w:color w:val="000000"/>
          <w:lang w:val="en-US"/>
        </w:rPr>
        <w:t xml:space="preserve">Implicareacomunității locale. </w:t>
      </w:r>
    </w:p>
    <w:p w:rsidR="00D00DAB" w:rsidRPr="00D5131B" w:rsidRDefault="008267AD" w:rsidP="00D5131B">
      <w:pPr>
        <w:numPr>
          <w:ilvl w:val="0"/>
          <w:numId w:val="5"/>
        </w:numPr>
        <w:spacing w:after="0" w:line="240" w:lineRule="auto"/>
        <w:jc w:val="both"/>
        <w:rPr>
          <w:rFonts w:ascii="Arial" w:eastAsia="Times New Roman" w:hAnsi="Arial" w:cs="Arial"/>
          <w:color w:val="000000"/>
          <w:lang w:val="it-IT"/>
        </w:rPr>
      </w:pPr>
      <w:r w:rsidRPr="00D5131B">
        <w:rPr>
          <w:rFonts w:ascii="Arial" w:eastAsia="Times New Roman" w:hAnsi="Arial" w:cs="Arial"/>
          <w:color w:val="000000"/>
          <w:lang w:val="it-IT"/>
        </w:rPr>
        <w:t xml:space="preserve">Rețele profesionale și grupuri de lucru interinstituționale. </w:t>
      </w:r>
    </w:p>
    <w:p w:rsidR="008267AD" w:rsidRPr="00D5131B" w:rsidRDefault="008267AD" w:rsidP="00D5131B">
      <w:pPr>
        <w:spacing w:after="0" w:line="240" w:lineRule="auto"/>
        <w:ind w:firstLine="360"/>
        <w:jc w:val="both"/>
        <w:rPr>
          <w:rFonts w:ascii="Arial" w:eastAsia="Times New Roman" w:hAnsi="Arial" w:cs="Arial"/>
          <w:color w:val="000000"/>
          <w:lang w:val="it-IT"/>
        </w:rPr>
      </w:pPr>
      <w:r w:rsidRPr="00D5131B">
        <w:rPr>
          <w:rFonts w:ascii="Arial" w:eastAsia="Times New Roman" w:hAnsi="Arial" w:cs="Arial"/>
          <w:color w:val="000000"/>
          <w:lang w:val="it-IT"/>
        </w:rPr>
        <w:t>„Resursele necesare pentru implementarea activităților de creștere a performanței serviciilor sociale sunt reprezentate de personal calificat, fonduri financiare, spații și echipamente adecvate, materiale informative, precum și parteneriate cu instituții și organizații din comunitate.”</w:t>
      </w:r>
    </w:p>
    <w:p w:rsidR="008267AD" w:rsidRPr="00D5131B" w:rsidRDefault="008267AD" w:rsidP="00D5131B">
      <w:pPr>
        <w:spacing w:after="0" w:line="240" w:lineRule="auto"/>
        <w:jc w:val="both"/>
        <w:rPr>
          <w:rFonts w:ascii="Arial" w:eastAsia="Times New Roman" w:hAnsi="Arial" w:cs="Arial"/>
          <w:vanish/>
          <w:color w:val="000000"/>
          <w:lang w:val="en-US"/>
        </w:rPr>
      </w:pPr>
      <w:r w:rsidRPr="00D5131B">
        <w:rPr>
          <w:rFonts w:ascii="Arial" w:eastAsia="Times New Roman" w:hAnsi="Arial" w:cs="Arial"/>
          <w:vanish/>
          <w:color w:val="000000"/>
          <w:lang w:val="en-US"/>
        </w:rPr>
        <w:t>Top of Form</w:t>
      </w:r>
    </w:p>
    <w:p w:rsidR="00AE63E5" w:rsidRPr="00D5131B" w:rsidRDefault="000C6821"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8. STRUCTURA ORGANIZATORICĂ*, NUMĂRUL DE POSTURI ŞI CATEGORIILE DE PERSONAL</w:t>
      </w:r>
    </w:p>
    <w:p w:rsidR="00AE63E5" w:rsidRPr="00D5131B" w:rsidRDefault="00AE63E5" w:rsidP="00D5131B">
      <w:pPr>
        <w:spacing w:after="0" w:line="240" w:lineRule="auto"/>
        <w:jc w:val="both"/>
        <w:rPr>
          <w:rFonts w:ascii="Arial" w:hAnsi="Arial" w:cs="Arial"/>
          <w:lang w:val="it-IT"/>
        </w:rPr>
      </w:pPr>
      <w:r w:rsidRPr="00D5131B">
        <w:rPr>
          <w:rFonts w:ascii="Arial" w:hAnsi="Arial" w:cs="Arial"/>
          <w:lang w:val="it-IT"/>
        </w:rPr>
        <w:t>(1)</w:t>
      </w:r>
      <w:r w:rsidRPr="00D5131B">
        <w:rPr>
          <w:rFonts w:ascii="Arial" w:hAnsi="Arial" w:cs="Arial"/>
          <w:lang w:val="it-IT"/>
        </w:rPr>
        <w:tab/>
        <w:t xml:space="preserve">Serviciul social Centrul </w:t>
      </w:r>
      <w:r w:rsidR="00C753B2" w:rsidRPr="00D5131B">
        <w:rPr>
          <w:rFonts w:ascii="Arial" w:hAnsi="Arial" w:cs="Arial"/>
          <w:lang w:val="it-IT"/>
        </w:rPr>
        <w:t>Maternal ”Pro-Vita” are un număr de 14</w:t>
      </w:r>
      <w:r w:rsidRPr="00D5131B">
        <w:rPr>
          <w:rFonts w:ascii="Arial" w:hAnsi="Arial" w:cs="Arial"/>
          <w:lang w:val="it-IT"/>
        </w:rPr>
        <w:t xml:space="preserve"> posturi în total conform prevederilor Hotărârii Consiliului Judeţean Mureş din care:</w:t>
      </w:r>
    </w:p>
    <w:p w:rsidR="00680AFE" w:rsidRPr="00D5131B" w:rsidRDefault="00680AFE" w:rsidP="00D5131B">
      <w:pPr>
        <w:spacing w:after="0" w:line="240" w:lineRule="auto"/>
        <w:jc w:val="both"/>
        <w:rPr>
          <w:rFonts w:ascii="Arial" w:eastAsia="Arial" w:hAnsi="Arial" w:cs="Arial"/>
          <w:lang w:val="it-IT"/>
        </w:rPr>
      </w:pPr>
      <w:r w:rsidRPr="00D5131B">
        <w:rPr>
          <w:rFonts w:ascii="Arial" w:eastAsia="Arial" w:hAnsi="Arial" w:cs="Arial"/>
          <w:lang w:val="it-IT"/>
        </w:rPr>
        <w:lastRenderedPageBreak/>
        <w:t>a) personal de conducere:</w:t>
      </w:r>
    </w:p>
    <w:p w:rsidR="00680AFE" w:rsidRPr="00D5131B" w:rsidRDefault="00680AFE" w:rsidP="00D5131B">
      <w:pPr>
        <w:spacing w:after="0" w:line="240" w:lineRule="auto"/>
        <w:jc w:val="both"/>
        <w:rPr>
          <w:rFonts w:ascii="Arial" w:eastAsia="Arial" w:hAnsi="Arial" w:cs="Arial"/>
          <w:lang w:val="it-IT"/>
        </w:rPr>
      </w:pPr>
      <w:r w:rsidRPr="00D5131B">
        <w:rPr>
          <w:rFonts w:ascii="Arial" w:eastAsia="Arial" w:hAnsi="Arial" w:cs="Arial"/>
          <w:lang w:val="it-IT"/>
        </w:rPr>
        <w:t>— şef de centru: 1 post;</w:t>
      </w:r>
    </w:p>
    <w:p w:rsidR="00680AFE" w:rsidRPr="00D5131B" w:rsidRDefault="00680AFE" w:rsidP="00D5131B">
      <w:pPr>
        <w:spacing w:after="0" w:line="240" w:lineRule="auto"/>
        <w:jc w:val="both"/>
        <w:rPr>
          <w:rFonts w:ascii="Arial" w:eastAsia="Arial" w:hAnsi="Arial" w:cs="Arial"/>
          <w:lang w:val="it-IT"/>
        </w:rPr>
      </w:pPr>
      <w:r w:rsidRPr="00D5131B">
        <w:rPr>
          <w:rFonts w:ascii="Arial" w:eastAsia="Arial" w:hAnsi="Arial" w:cs="Arial"/>
          <w:lang w:val="it-IT"/>
        </w:rPr>
        <w:t xml:space="preserve">b) personal de specialitate de îngrijire şi asistenţă; personal de specialitate şi auxiliar: </w:t>
      </w:r>
      <w:r w:rsidR="00C753B2" w:rsidRPr="00D5131B">
        <w:rPr>
          <w:rFonts w:ascii="Arial" w:eastAsia="Arial" w:hAnsi="Arial" w:cs="Arial"/>
          <w:lang w:val="it-IT"/>
        </w:rPr>
        <w:t xml:space="preserve">10 </w:t>
      </w:r>
      <w:r w:rsidRPr="00D5131B">
        <w:rPr>
          <w:rFonts w:ascii="Arial" w:eastAsia="Arial" w:hAnsi="Arial" w:cs="Arial"/>
          <w:lang w:val="it-IT"/>
        </w:rPr>
        <w:t>posturi;</w:t>
      </w:r>
    </w:p>
    <w:p w:rsidR="00AE63E5" w:rsidRPr="00D5131B" w:rsidRDefault="00680AFE" w:rsidP="00D5131B">
      <w:pPr>
        <w:spacing w:after="0" w:line="240" w:lineRule="auto"/>
        <w:jc w:val="both"/>
        <w:rPr>
          <w:rFonts w:ascii="Arial" w:hAnsi="Arial" w:cs="Arial"/>
          <w:lang w:val="it-IT"/>
        </w:rPr>
      </w:pPr>
      <w:r w:rsidRPr="00D5131B">
        <w:rPr>
          <w:rFonts w:ascii="Arial" w:eastAsia="Arial" w:hAnsi="Arial" w:cs="Arial"/>
          <w:lang w:val="it-IT"/>
        </w:rPr>
        <w:t>c) personal cu funcţii admini</w:t>
      </w:r>
      <w:r w:rsidR="00C753B2" w:rsidRPr="00D5131B">
        <w:rPr>
          <w:rFonts w:ascii="Arial" w:eastAsia="Arial" w:hAnsi="Arial" w:cs="Arial"/>
          <w:lang w:val="it-IT"/>
        </w:rPr>
        <w:t>strative, gospodărire, întreţinere-reparaţii, deservire:  3</w:t>
      </w:r>
      <w:r w:rsidRPr="00D5131B">
        <w:rPr>
          <w:rFonts w:ascii="Arial" w:eastAsia="Arial" w:hAnsi="Arial" w:cs="Arial"/>
          <w:lang w:val="it-IT"/>
        </w:rPr>
        <w:t xml:space="preserve"> posturi.</w:t>
      </w:r>
    </w:p>
    <w:p w:rsidR="00D903EB"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(2) În cadrul serviciului social sunt prevăzute următoarele activităţi care pot fi desfăşurate de voluntari, recrutaţi cu respectarea prevederilor Legii nr. 78/2014 privind reglementarea activităţii de voluntariat în România, cu modificările şi completările ulterioare: </w:t>
      </w:r>
    </w:p>
    <w:p w:rsidR="000B17D9" w:rsidRPr="00D5131B" w:rsidRDefault="003151D3" w:rsidP="00D5131B">
      <w:pPr>
        <w:pStyle w:val="NormalWeb"/>
        <w:numPr>
          <w:ilvl w:val="2"/>
          <w:numId w:val="15"/>
        </w:numPr>
        <w:spacing w:before="0" w:beforeAutospacing="0" w:after="0"/>
        <w:ind w:left="1080"/>
        <w:jc w:val="both"/>
        <w:rPr>
          <w:rFonts w:ascii="Arial" w:hAnsi="Arial" w:cs="Arial"/>
          <w:sz w:val="22"/>
          <w:szCs w:val="22"/>
          <w:lang w:val="ro-RO"/>
        </w:rPr>
      </w:pPr>
      <w:r w:rsidRPr="00D5131B">
        <w:rPr>
          <w:rFonts w:ascii="Arial" w:hAnsi="Arial" w:cs="Arial"/>
          <w:sz w:val="22"/>
          <w:szCs w:val="22"/>
          <w:lang w:val="ro-RO"/>
        </w:rPr>
        <w:t xml:space="preserve">Specificul centrului impune ca voluntarii să desfăşoare doar activități de grup, educative și recreative, asistate permanent de </w:t>
      </w:r>
      <w:r w:rsidR="00C753B2" w:rsidRPr="00D5131B">
        <w:rPr>
          <w:rFonts w:ascii="Arial" w:hAnsi="Arial" w:cs="Arial"/>
          <w:sz w:val="22"/>
          <w:szCs w:val="22"/>
          <w:lang w:val="ro-RO"/>
        </w:rPr>
        <w:t xml:space="preserve">către </w:t>
      </w:r>
      <w:r w:rsidRPr="00D5131B">
        <w:rPr>
          <w:rFonts w:ascii="Arial" w:hAnsi="Arial" w:cs="Arial"/>
          <w:sz w:val="22"/>
          <w:szCs w:val="22"/>
          <w:lang w:val="ro-RO"/>
        </w:rPr>
        <w:t>instructorii de educație de serviciu. În plus, indiferent dacă activitatea este regulată sau ocazională, accesul în centru se face doar după prezentarea certificatului de integritate comportamentală și ulterior efectuării instruirii obligatorii privind protecția și promovarea drepturilor copilului</w:t>
      </w:r>
      <w:r w:rsidR="00B50AD7" w:rsidRPr="00D5131B">
        <w:rPr>
          <w:rFonts w:ascii="Arial" w:hAnsi="Arial" w:cs="Arial"/>
          <w:sz w:val="22"/>
          <w:szCs w:val="22"/>
          <w:lang w:val="ro-RO"/>
        </w:rPr>
        <w:t>.</w:t>
      </w:r>
    </w:p>
    <w:p w:rsidR="000B17D9" w:rsidRPr="00D5131B" w:rsidRDefault="003151D3" w:rsidP="00D5131B">
      <w:pPr>
        <w:pStyle w:val="NormalWeb"/>
        <w:numPr>
          <w:ilvl w:val="2"/>
          <w:numId w:val="15"/>
        </w:numPr>
        <w:spacing w:before="0" w:beforeAutospacing="0" w:after="0"/>
        <w:ind w:left="1080"/>
        <w:jc w:val="both"/>
        <w:rPr>
          <w:rFonts w:ascii="Arial" w:hAnsi="Arial" w:cs="Arial"/>
          <w:sz w:val="22"/>
          <w:szCs w:val="22"/>
          <w:lang w:val="ro-RO"/>
        </w:rPr>
      </w:pPr>
      <w:r w:rsidRPr="00BE3831">
        <w:rPr>
          <w:rFonts w:ascii="Arial" w:hAnsi="Arial" w:cs="Arial"/>
          <w:sz w:val="22"/>
          <w:szCs w:val="22"/>
          <w:lang w:val="ro-RO"/>
        </w:rPr>
        <w:t>Centrul poate beneficia de sprijinul voluntarilor recrutați și coordonați cu respectarea prevederilor Legii nr. 78/2014 privind reglementarea activității de voluntariat în România, precum și a procedurilor interne privind protecția copilului și confidențialitatea informațiilor.</w:t>
      </w:r>
    </w:p>
    <w:p w:rsidR="000B17D9" w:rsidRPr="00BE3831" w:rsidRDefault="003151D3" w:rsidP="00D5131B">
      <w:pPr>
        <w:pStyle w:val="NormalWeb"/>
        <w:numPr>
          <w:ilvl w:val="2"/>
          <w:numId w:val="15"/>
        </w:numPr>
        <w:spacing w:before="0" w:beforeAutospacing="0" w:after="0"/>
        <w:ind w:left="1080"/>
        <w:jc w:val="both"/>
        <w:rPr>
          <w:rFonts w:ascii="Arial" w:hAnsi="Arial" w:cs="Arial"/>
          <w:sz w:val="22"/>
          <w:szCs w:val="22"/>
          <w:lang w:val="it-IT"/>
        </w:rPr>
      </w:pPr>
      <w:r w:rsidRPr="00BE3831">
        <w:rPr>
          <w:rFonts w:ascii="Arial" w:hAnsi="Arial" w:cs="Arial"/>
          <w:sz w:val="22"/>
          <w:szCs w:val="22"/>
          <w:lang w:val="it-IT"/>
        </w:rPr>
        <w:t>Activitatea voluntarilor are caracter complementar și nu poate substitui atribuțiile personalului de specialitate sau ale personalului de îngrijire.</w:t>
      </w:r>
    </w:p>
    <w:p w:rsidR="003151D3" w:rsidRPr="00D5131B" w:rsidRDefault="003151D3" w:rsidP="00D5131B">
      <w:pPr>
        <w:pStyle w:val="NormalWeb"/>
        <w:numPr>
          <w:ilvl w:val="2"/>
          <w:numId w:val="15"/>
        </w:numPr>
        <w:spacing w:before="0" w:beforeAutospacing="0" w:after="0"/>
        <w:ind w:left="1080"/>
        <w:jc w:val="both"/>
        <w:rPr>
          <w:rFonts w:ascii="Arial" w:hAnsi="Arial" w:cs="Arial"/>
          <w:sz w:val="22"/>
          <w:szCs w:val="22"/>
        </w:rPr>
      </w:pPr>
      <w:r w:rsidRPr="00D5131B">
        <w:rPr>
          <w:rFonts w:ascii="Arial" w:hAnsi="Arial" w:cs="Arial"/>
          <w:sz w:val="22"/>
          <w:szCs w:val="22"/>
        </w:rPr>
        <w:t>Voluntarii pot desfășuraurmătoareleactivități:</w:t>
      </w:r>
    </w:p>
    <w:p w:rsidR="00B50AD7" w:rsidRPr="00D5131B" w:rsidRDefault="003151D3" w:rsidP="00D5131B">
      <w:pPr>
        <w:pStyle w:val="Listparagraf"/>
        <w:numPr>
          <w:ilvl w:val="1"/>
          <w:numId w:val="16"/>
        </w:numPr>
        <w:rPr>
          <w:rFonts w:eastAsia="Times New Roman"/>
          <w:sz w:val="22"/>
          <w:szCs w:val="22"/>
        </w:rPr>
      </w:pPr>
      <w:r w:rsidRPr="00D5131B">
        <w:rPr>
          <w:rFonts w:eastAsia="Times New Roman"/>
          <w:sz w:val="22"/>
          <w:szCs w:val="22"/>
        </w:rPr>
        <w:t>Activități educativ-recreative</w:t>
      </w:r>
      <w:r w:rsidR="00B50AD7" w:rsidRPr="00D5131B">
        <w:rPr>
          <w:rFonts w:eastAsia="Times New Roman"/>
          <w:sz w:val="22"/>
          <w:szCs w:val="22"/>
        </w:rPr>
        <w:t xml:space="preserve">: </w:t>
      </w:r>
      <w:r w:rsidRPr="00D5131B">
        <w:rPr>
          <w:rFonts w:eastAsia="Times New Roman"/>
          <w:sz w:val="22"/>
          <w:szCs w:val="22"/>
        </w:rPr>
        <w:t xml:space="preserve">organizarea de jocuri, concursuri, ateliere creative, lectură, activități artistice, muzicale și recreative adaptate vârstei </w:t>
      </w:r>
      <w:r w:rsidR="00B50AD7" w:rsidRPr="00D5131B">
        <w:rPr>
          <w:rFonts w:eastAsia="Times New Roman"/>
          <w:sz w:val="22"/>
          <w:szCs w:val="22"/>
        </w:rPr>
        <w:t>şinevlului ce cunoaştere / înţelegere a beneficiarilor</w:t>
      </w:r>
      <w:r w:rsidRPr="00D5131B">
        <w:rPr>
          <w:rFonts w:eastAsia="Times New Roman"/>
          <w:sz w:val="22"/>
          <w:szCs w:val="22"/>
        </w:rPr>
        <w:t>;</w:t>
      </w:r>
    </w:p>
    <w:p w:rsidR="00B50AD7" w:rsidRPr="00D5131B" w:rsidRDefault="00B50AD7" w:rsidP="00D5131B">
      <w:pPr>
        <w:pStyle w:val="Listparagraf"/>
        <w:numPr>
          <w:ilvl w:val="1"/>
          <w:numId w:val="16"/>
        </w:numPr>
        <w:rPr>
          <w:rFonts w:eastAsia="Times New Roman"/>
          <w:sz w:val="22"/>
          <w:szCs w:val="22"/>
        </w:rPr>
      </w:pPr>
      <w:r w:rsidRPr="00D5131B">
        <w:rPr>
          <w:rFonts w:eastAsia="Times New Roman"/>
          <w:sz w:val="22"/>
          <w:szCs w:val="22"/>
        </w:rPr>
        <w:t>A</w:t>
      </w:r>
      <w:r w:rsidR="003151D3" w:rsidRPr="00D5131B">
        <w:rPr>
          <w:rFonts w:eastAsia="Times New Roman"/>
          <w:sz w:val="22"/>
          <w:szCs w:val="22"/>
        </w:rPr>
        <w:t>ctivități cultural-educative</w:t>
      </w:r>
      <w:r w:rsidRPr="00D5131B">
        <w:rPr>
          <w:rFonts w:eastAsia="Times New Roman"/>
          <w:sz w:val="22"/>
          <w:szCs w:val="22"/>
        </w:rPr>
        <w:t xml:space="preserve">: </w:t>
      </w:r>
      <w:r w:rsidR="003151D3" w:rsidRPr="00D5131B">
        <w:rPr>
          <w:rFonts w:eastAsia="Times New Roman"/>
          <w:sz w:val="22"/>
          <w:szCs w:val="22"/>
        </w:rPr>
        <w:t>prezentări tematice, cluburi de lectură</w:t>
      </w:r>
      <w:r w:rsidRPr="00D5131B">
        <w:rPr>
          <w:rFonts w:eastAsia="Times New Roman"/>
          <w:sz w:val="22"/>
          <w:szCs w:val="22"/>
        </w:rPr>
        <w:t xml:space="preserve"> – vizite la bibliotecă</w:t>
      </w:r>
      <w:r w:rsidR="003151D3" w:rsidRPr="00D5131B">
        <w:rPr>
          <w:rFonts w:eastAsia="Times New Roman"/>
          <w:sz w:val="22"/>
          <w:szCs w:val="22"/>
        </w:rPr>
        <w:t xml:space="preserve">, </w:t>
      </w:r>
      <w:r w:rsidRPr="00D5131B">
        <w:rPr>
          <w:rFonts w:eastAsia="Times New Roman"/>
          <w:sz w:val="22"/>
          <w:szCs w:val="22"/>
        </w:rPr>
        <w:t xml:space="preserve">vizite la muzez, </w:t>
      </w:r>
      <w:r w:rsidR="003151D3" w:rsidRPr="00D5131B">
        <w:rPr>
          <w:rFonts w:eastAsia="Times New Roman"/>
          <w:sz w:val="22"/>
          <w:szCs w:val="22"/>
        </w:rPr>
        <w:t xml:space="preserve">activități de dezvoltare personală, </w:t>
      </w:r>
      <w:r w:rsidRPr="00D5131B">
        <w:rPr>
          <w:rFonts w:eastAsia="Times New Roman"/>
          <w:sz w:val="22"/>
          <w:szCs w:val="22"/>
        </w:rPr>
        <w:t>educaţi</w:t>
      </w:r>
      <w:r w:rsidR="003151D3" w:rsidRPr="00D5131B">
        <w:rPr>
          <w:rFonts w:eastAsia="Times New Roman"/>
          <w:sz w:val="22"/>
          <w:szCs w:val="22"/>
        </w:rPr>
        <w:t>e</w:t>
      </w:r>
      <w:r w:rsidRPr="00D5131B">
        <w:rPr>
          <w:rFonts w:eastAsia="Times New Roman"/>
          <w:sz w:val="22"/>
          <w:szCs w:val="22"/>
        </w:rPr>
        <w:t>finaciară, e</w:t>
      </w:r>
      <w:r w:rsidR="003151D3" w:rsidRPr="00D5131B">
        <w:rPr>
          <w:rFonts w:eastAsia="Times New Roman"/>
          <w:sz w:val="22"/>
          <w:szCs w:val="22"/>
        </w:rPr>
        <w:t>ducație pentru sănătate, educație ecologică și activități de promovare a unui stil de viață sănătos;</w:t>
      </w:r>
    </w:p>
    <w:p w:rsidR="00B50AD7" w:rsidRPr="00D5131B" w:rsidRDefault="003151D3" w:rsidP="00D5131B">
      <w:pPr>
        <w:pStyle w:val="Listparagraf"/>
        <w:numPr>
          <w:ilvl w:val="1"/>
          <w:numId w:val="16"/>
        </w:numPr>
        <w:rPr>
          <w:rFonts w:eastAsia="Times New Roman"/>
          <w:sz w:val="22"/>
          <w:szCs w:val="22"/>
        </w:rPr>
      </w:pPr>
      <w:r w:rsidRPr="00D5131B">
        <w:rPr>
          <w:rFonts w:eastAsia="Times New Roman"/>
          <w:sz w:val="22"/>
          <w:szCs w:val="22"/>
        </w:rPr>
        <w:t>Activități sportive și de petrecere a timpului liber</w:t>
      </w:r>
      <w:r w:rsidR="00B50AD7" w:rsidRPr="00D5131B">
        <w:rPr>
          <w:rFonts w:eastAsia="Times New Roman"/>
          <w:sz w:val="22"/>
          <w:szCs w:val="22"/>
        </w:rPr>
        <w:t xml:space="preserve">: </w:t>
      </w:r>
      <w:r w:rsidRPr="00D5131B">
        <w:rPr>
          <w:rFonts w:eastAsia="Times New Roman"/>
          <w:sz w:val="22"/>
          <w:szCs w:val="22"/>
        </w:rPr>
        <w:t>organizarea și susținerea activităților sportive,</w:t>
      </w:r>
      <w:r w:rsidR="00B50AD7" w:rsidRPr="00D5131B">
        <w:rPr>
          <w:rFonts w:eastAsia="Times New Roman"/>
          <w:sz w:val="22"/>
          <w:szCs w:val="22"/>
        </w:rPr>
        <w:t xml:space="preserve"> club de dans, </w:t>
      </w:r>
      <w:r w:rsidRPr="00D5131B">
        <w:rPr>
          <w:rFonts w:eastAsia="Times New Roman"/>
          <w:sz w:val="22"/>
          <w:szCs w:val="22"/>
        </w:rPr>
        <w:t xml:space="preserve"> jocurilor de mișcare și</w:t>
      </w:r>
      <w:r w:rsidRPr="00BE3831">
        <w:rPr>
          <w:rFonts w:eastAsia="Times New Roman"/>
          <w:sz w:val="22"/>
          <w:szCs w:val="22"/>
        </w:rPr>
        <w:t xml:space="preserve"> activităților recreative desfășurate sub supravegherea personalului centrului;</w:t>
      </w:r>
    </w:p>
    <w:p w:rsidR="00680AFE" w:rsidRPr="00D5131B" w:rsidRDefault="003151D3" w:rsidP="00D5131B">
      <w:pPr>
        <w:pStyle w:val="Listparagraf"/>
        <w:numPr>
          <w:ilvl w:val="1"/>
          <w:numId w:val="16"/>
        </w:numPr>
        <w:rPr>
          <w:rFonts w:eastAsia="Times New Roman"/>
          <w:sz w:val="22"/>
          <w:szCs w:val="22"/>
        </w:rPr>
      </w:pPr>
      <w:r w:rsidRPr="00BE3831">
        <w:rPr>
          <w:rFonts w:eastAsia="Times New Roman"/>
          <w:sz w:val="22"/>
          <w:szCs w:val="22"/>
        </w:rPr>
        <w:t>Sprijin pentru activitățile școlare</w:t>
      </w:r>
      <w:r w:rsidR="00B50AD7" w:rsidRPr="00BE3831">
        <w:rPr>
          <w:rFonts w:eastAsia="Times New Roman"/>
          <w:sz w:val="22"/>
          <w:szCs w:val="22"/>
        </w:rPr>
        <w:t xml:space="preserve"> (inclusive online) - </w:t>
      </w:r>
      <w:r w:rsidRPr="00BE3831">
        <w:rPr>
          <w:rFonts w:eastAsia="Times New Roman"/>
          <w:sz w:val="22"/>
          <w:szCs w:val="22"/>
        </w:rPr>
        <w:t>sprijin logistic și motivațional în realizarea sarcinilor școlare, fără a avea acces la date confidențiale din dosarele beneficiarilor;</w:t>
      </w:r>
    </w:p>
    <w:p w:rsidR="00B50AD7" w:rsidRPr="00D5131B" w:rsidRDefault="003151D3" w:rsidP="00D5131B">
      <w:pPr>
        <w:pStyle w:val="Listparagraf"/>
        <w:numPr>
          <w:ilvl w:val="1"/>
          <w:numId w:val="16"/>
        </w:numPr>
        <w:rPr>
          <w:rFonts w:eastAsia="Times New Roman"/>
          <w:sz w:val="22"/>
          <w:szCs w:val="22"/>
        </w:rPr>
      </w:pPr>
      <w:r w:rsidRPr="00833F1D">
        <w:rPr>
          <w:rFonts w:eastAsia="Times New Roman"/>
          <w:sz w:val="22"/>
          <w:szCs w:val="22"/>
        </w:rPr>
        <w:t>Activitățiocazionale</w:t>
      </w:r>
      <w:r w:rsidR="00B50AD7" w:rsidRPr="00833F1D">
        <w:rPr>
          <w:rFonts w:eastAsia="Times New Roman"/>
          <w:sz w:val="22"/>
          <w:szCs w:val="22"/>
        </w:rPr>
        <w:t xml:space="preserve">: </w:t>
      </w:r>
      <w:r w:rsidRPr="00833F1D">
        <w:rPr>
          <w:rFonts w:eastAsia="Times New Roman"/>
          <w:sz w:val="22"/>
          <w:szCs w:val="22"/>
        </w:rPr>
        <w:t>implicareaînorganizareaevenimentelor, sărbătorilor, campaniilor educative șiactivitățilorspecificeprogramuluicentrului;</w:t>
      </w:r>
    </w:p>
    <w:p w:rsidR="003151D3" w:rsidRPr="00D5131B" w:rsidRDefault="003151D3" w:rsidP="00D5131B">
      <w:pPr>
        <w:pStyle w:val="Listparagraf"/>
        <w:numPr>
          <w:ilvl w:val="1"/>
          <w:numId w:val="16"/>
        </w:numPr>
        <w:rPr>
          <w:rFonts w:eastAsia="Times New Roman"/>
          <w:sz w:val="22"/>
          <w:szCs w:val="22"/>
        </w:rPr>
      </w:pPr>
      <w:r w:rsidRPr="00BE3831">
        <w:rPr>
          <w:rFonts w:eastAsia="Times New Roman"/>
          <w:sz w:val="22"/>
          <w:szCs w:val="22"/>
        </w:rPr>
        <w:t>Activități de amenajare și întreținere a spațiilor</w:t>
      </w:r>
      <w:r w:rsidR="00B50AD7" w:rsidRPr="00BE3831">
        <w:rPr>
          <w:rFonts w:eastAsia="Times New Roman"/>
          <w:sz w:val="22"/>
          <w:szCs w:val="22"/>
        </w:rPr>
        <w:t xml:space="preserve">: </w:t>
      </w:r>
      <w:r w:rsidRPr="00BE3831">
        <w:rPr>
          <w:rFonts w:eastAsia="Times New Roman"/>
          <w:sz w:val="22"/>
          <w:szCs w:val="22"/>
        </w:rPr>
        <w:t xml:space="preserve">participarea la acțiuni de înfrumusețare a spațiilor interioare și exterioare, amenajarea spațiilor </w:t>
      </w:r>
      <w:r w:rsidRPr="00D5131B">
        <w:rPr>
          <w:rFonts w:eastAsia="Times New Roman"/>
          <w:sz w:val="22"/>
          <w:szCs w:val="22"/>
        </w:rPr>
        <w:t>destinate activi</w:t>
      </w:r>
      <w:r w:rsidR="00C753B2" w:rsidRPr="00D5131B">
        <w:rPr>
          <w:rFonts w:eastAsia="Times New Roman"/>
          <w:sz w:val="22"/>
          <w:szCs w:val="22"/>
        </w:rPr>
        <w:t>tăților educative și recreative;</w:t>
      </w:r>
    </w:p>
    <w:p w:rsidR="00C753B2" w:rsidRPr="00D5131B" w:rsidRDefault="00C753B2" w:rsidP="00D5131B">
      <w:pPr>
        <w:pStyle w:val="Listparagraf"/>
        <w:numPr>
          <w:ilvl w:val="1"/>
          <w:numId w:val="16"/>
        </w:numPr>
        <w:rPr>
          <w:rFonts w:eastAsia="Times New Roman"/>
          <w:sz w:val="22"/>
          <w:szCs w:val="22"/>
        </w:rPr>
      </w:pPr>
      <w:r w:rsidRPr="00D5131B">
        <w:rPr>
          <w:rFonts w:eastAsia="Times New Roman"/>
          <w:sz w:val="22"/>
          <w:szCs w:val="22"/>
        </w:rPr>
        <w:t xml:space="preserve">Activități și deprinderi de viață independentă și dezvoltarea deprinderilor abilităților parentale.  </w:t>
      </w:r>
    </w:p>
    <w:p w:rsidR="00680AFE" w:rsidRPr="00D5131B" w:rsidRDefault="003151D3" w:rsidP="00D5131B">
      <w:pPr>
        <w:pStyle w:val="Listparagraf"/>
        <w:numPr>
          <w:ilvl w:val="2"/>
          <w:numId w:val="15"/>
        </w:numPr>
        <w:ind w:left="1080"/>
        <w:rPr>
          <w:rFonts w:eastAsia="Times New Roman"/>
          <w:sz w:val="22"/>
          <w:szCs w:val="22"/>
        </w:rPr>
      </w:pPr>
      <w:r w:rsidRPr="00D5131B">
        <w:rPr>
          <w:rFonts w:eastAsia="Times New Roman"/>
          <w:sz w:val="22"/>
          <w:szCs w:val="22"/>
        </w:rPr>
        <w:t>Activitatea voluntarilor se desfășoară numai în prezența sau sub coordonarea personalului desemnat de conducerea centrului.</w:t>
      </w:r>
    </w:p>
    <w:p w:rsidR="00CC5895" w:rsidRPr="00D5131B" w:rsidRDefault="00CC5895" w:rsidP="00D5131B">
      <w:pPr>
        <w:pStyle w:val="Listparagraf"/>
        <w:numPr>
          <w:ilvl w:val="2"/>
          <w:numId w:val="15"/>
        </w:numPr>
        <w:ind w:left="1080"/>
        <w:rPr>
          <w:rFonts w:eastAsia="Times New Roman"/>
          <w:color w:val="000000"/>
          <w:sz w:val="22"/>
          <w:szCs w:val="22"/>
        </w:rPr>
      </w:pPr>
      <w:r w:rsidRPr="00D5131B">
        <w:rPr>
          <w:rFonts w:eastAsia="Times New Roman"/>
          <w:color w:val="000000"/>
          <w:sz w:val="22"/>
          <w:szCs w:val="22"/>
        </w:rPr>
        <w:t>Voluntarilor le este interzis:</w:t>
      </w:r>
    </w:p>
    <w:p w:rsidR="00CC5895" w:rsidRPr="00D5131B" w:rsidRDefault="00CC5895" w:rsidP="00D5131B">
      <w:pPr>
        <w:pStyle w:val="Listparagraf"/>
        <w:numPr>
          <w:ilvl w:val="2"/>
          <w:numId w:val="4"/>
        </w:numPr>
        <w:rPr>
          <w:rFonts w:eastAsia="Times New Roman"/>
          <w:color w:val="000000"/>
          <w:sz w:val="22"/>
          <w:szCs w:val="22"/>
        </w:rPr>
      </w:pPr>
      <w:r w:rsidRPr="00D5131B">
        <w:rPr>
          <w:rFonts w:eastAsia="Times New Roman"/>
          <w:color w:val="000000"/>
          <w:sz w:val="22"/>
          <w:szCs w:val="22"/>
        </w:rPr>
        <w:t>să divulge către publicul larg detalii referitoare la adresa/locaţia centrului, a locurilor în care se organizează activitățile cu beneficiarii, precum și a datelor cu caracter confidențial privind beneficiarii centrului.</w:t>
      </w:r>
    </w:p>
    <w:p w:rsidR="00CC5895" w:rsidRPr="00D5131B" w:rsidRDefault="00CC5895" w:rsidP="00D5131B">
      <w:pPr>
        <w:pStyle w:val="Listparagraf"/>
        <w:numPr>
          <w:ilvl w:val="2"/>
          <w:numId w:val="4"/>
        </w:numPr>
        <w:rPr>
          <w:rFonts w:eastAsia="Times New Roman"/>
          <w:color w:val="000000"/>
          <w:sz w:val="22"/>
          <w:szCs w:val="22"/>
        </w:rPr>
      </w:pPr>
      <w:r w:rsidRPr="00D5131B">
        <w:rPr>
          <w:rFonts w:eastAsia="Times New Roman"/>
          <w:color w:val="000000"/>
          <w:sz w:val="22"/>
          <w:szCs w:val="22"/>
        </w:rPr>
        <w:t xml:space="preserve">să fotografieze, filmeze sau înregistreze beneficiarii ori spațiile centrului fără aprobarea conducerii și respectarea prevederilor legale privind </w:t>
      </w:r>
      <w:r w:rsidRPr="00D5131B">
        <w:rPr>
          <w:rFonts w:eastAsia="Times New Roman"/>
          <w:color w:val="000000"/>
          <w:sz w:val="22"/>
          <w:szCs w:val="22"/>
        </w:rPr>
        <w:lastRenderedPageBreak/>
        <w:t>protecția datelor și a imaginii copilului;</w:t>
      </w:r>
    </w:p>
    <w:p w:rsidR="00CC5895" w:rsidRPr="00D5131B" w:rsidRDefault="00CC5895" w:rsidP="00D5131B">
      <w:pPr>
        <w:pStyle w:val="Listparagraf"/>
        <w:numPr>
          <w:ilvl w:val="2"/>
          <w:numId w:val="4"/>
        </w:numPr>
        <w:rPr>
          <w:rFonts w:eastAsia="Times New Roman"/>
          <w:color w:val="000000"/>
          <w:sz w:val="22"/>
          <w:szCs w:val="22"/>
        </w:rPr>
      </w:pPr>
      <w:r w:rsidRPr="00D5131B">
        <w:rPr>
          <w:rFonts w:eastAsia="Times New Roman"/>
          <w:color w:val="000000"/>
          <w:sz w:val="22"/>
          <w:szCs w:val="22"/>
        </w:rPr>
        <w:t>să publice pe rețele sociale sau prin alte mijloace informații, imagini ori date care ar putea conduce la identificarea beneficiarilor sau a locației centrului;</w:t>
      </w:r>
    </w:p>
    <w:p w:rsidR="00CC5895" w:rsidRPr="00D5131B" w:rsidRDefault="00CC5895" w:rsidP="00D5131B">
      <w:pPr>
        <w:pStyle w:val="Listparagraf"/>
        <w:numPr>
          <w:ilvl w:val="2"/>
          <w:numId w:val="4"/>
        </w:numPr>
        <w:rPr>
          <w:rFonts w:eastAsia="Times New Roman"/>
          <w:color w:val="000000"/>
          <w:sz w:val="22"/>
          <w:szCs w:val="22"/>
        </w:rPr>
      </w:pPr>
      <w:r w:rsidRPr="00D5131B">
        <w:rPr>
          <w:rFonts w:eastAsia="Times New Roman"/>
          <w:color w:val="000000"/>
          <w:sz w:val="22"/>
          <w:szCs w:val="22"/>
        </w:rPr>
        <w:t>să desfășoare activități de consiliere sau evaluare psihologică, intervenție psiho-socio-medicală, precum și părăsirea centrului alături de beneficiari fără a fi însoțiți de personalul instituției.</w:t>
      </w:r>
    </w:p>
    <w:p w:rsidR="00CC5895" w:rsidRPr="00D5131B" w:rsidRDefault="00CC5895" w:rsidP="00D5131B">
      <w:pPr>
        <w:pStyle w:val="Listparagraf"/>
        <w:numPr>
          <w:ilvl w:val="2"/>
          <w:numId w:val="15"/>
        </w:numPr>
        <w:ind w:left="1080"/>
        <w:rPr>
          <w:rFonts w:eastAsia="Times New Roman"/>
          <w:color w:val="000000"/>
          <w:sz w:val="22"/>
          <w:szCs w:val="22"/>
        </w:rPr>
      </w:pPr>
      <w:r w:rsidRPr="00D5131B">
        <w:rPr>
          <w:rFonts w:eastAsia="Times New Roman"/>
          <w:color w:val="000000"/>
          <w:sz w:val="22"/>
          <w:szCs w:val="22"/>
        </w:rPr>
        <w:t>Înainte de începerea activității, voluntarii vor semna angajamente de confidențialitate și vor fi instruiți cu privire la regulile de securitate, protecția copilului, prevenirea abuzului și respectarea drepturilor beneficiarilor.</w:t>
      </w:r>
    </w:p>
    <w:p w:rsidR="000B17D9"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 xml:space="preserve">(3) În cadrul serviciului social, pentru următoarele activităţi pot fi încheiate contracte de internship, cu respectarea prevederilor Legii nr. 176/2018 privind internshipul, cu modificările şi completările ulterioare: </w:t>
      </w:r>
    </w:p>
    <w:p w:rsidR="000B17D9" w:rsidRPr="00D5131B" w:rsidRDefault="000B17D9" w:rsidP="00D5131B">
      <w:pPr>
        <w:pStyle w:val="Listparagraf"/>
        <w:numPr>
          <w:ilvl w:val="0"/>
          <w:numId w:val="17"/>
        </w:numPr>
        <w:rPr>
          <w:rFonts w:eastAsia="Times New Roman"/>
          <w:color w:val="000000"/>
          <w:sz w:val="22"/>
          <w:szCs w:val="22"/>
        </w:rPr>
      </w:pPr>
      <w:r w:rsidRPr="00D5131B">
        <w:rPr>
          <w:rFonts w:eastAsia="Times New Roman"/>
          <w:color w:val="000000"/>
          <w:sz w:val="22"/>
          <w:szCs w:val="22"/>
        </w:rPr>
        <w:t>Programele de internship pot fi desfășurate în următoarele domenii:</w:t>
      </w:r>
    </w:p>
    <w:p w:rsidR="000B17D9" w:rsidRPr="00D5131B" w:rsidRDefault="000B17D9" w:rsidP="00D5131B">
      <w:pPr>
        <w:pStyle w:val="Listparagraf"/>
        <w:numPr>
          <w:ilvl w:val="1"/>
          <w:numId w:val="4"/>
        </w:numPr>
        <w:rPr>
          <w:rFonts w:eastAsia="Times New Roman"/>
          <w:color w:val="000000"/>
          <w:sz w:val="22"/>
          <w:szCs w:val="22"/>
        </w:rPr>
      </w:pPr>
      <w:r w:rsidRPr="00D5131B">
        <w:rPr>
          <w:rFonts w:eastAsia="Times New Roman"/>
          <w:color w:val="000000"/>
          <w:sz w:val="22"/>
          <w:szCs w:val="22"/>
        </w:rPr>
        <w:t>Asistență socială</w:t>
      </w:r>
    </w:p>
    <w:p w:rsidR="00F746F9" w:rsidRPr="00D5131B" w:rsidRDefault="00F746F9" w:rsidP="00D5131B">
      <w:pPr>
        <w:pStyle w:val="Listparagraf"/>
        <w:numPr>
          <w:ilvl w:val="0"/>
          <w:numId w:val="18"/>
        </w:numPr>
        <w:ind w:left="1980"/>
        <w:rPr>
          <w:rFonts w:eastAsia="Times New Roman"/>
          <w:color w:val="000000"/>
          <w:sz w:val="22"/>
          <w:szCs w:val="22"/>
        </w:rPr>
      </w:pPr>
      <w:r w:rsidRPr="00D5131B">
        <w:rPr>
          <w:rFonts w:eastAsia="Times New Roman"/>
          <w:color w:val="000000"/>
          <w:sz w:val="22"/>
          <w:szCs w:val="22"/>
        </w:rPr>
        <w:t>observarea</w:t>
      </w:r>
      <w:r w:rsidR="000B17D9" w:rsidRPr="00D5131B">
        <w:rPr>
          <w:rFonts w:eastAsia="Times New Roman"/>
          <w:color w:val="000000"/>
          <w:sz w:val="22"/>
          <w:szCs w:val="22"/>
        </w:rPr>
        <w:t xml:space="preserve"> și însușirea procedurilor specifice de management de caz;</w:t>
      </w:r>
    </w:p>
    <w:p w:rsidR="00F746F9" w:rsidRPr="00D5131B" w:rsidRDefault="000B17D9" w:rsidP="00D5131B">
      <w:pPr>
        <w:pStyle w:val="Listparagraf"/>
        <w:numPr>
          <w:ilvl w:val="0"/>
          <w:numId w:val="18"/>
        </w:numPr>
        <w:ind w:left="1980"/>
        <w:rPr>
          <w:rFonts w:eastAsia="Times New Roman"/>
          <w:color w:val="000000"/>
          <w:sz w:val="22"/>
          <w:szCs w:val="22"/>
        </w:rPr>
      </w:pPr>
      <w:r w:rsidRPr="00D5131B">
        <w:rPr>
          <w:rFonts w:eastAsia="Times New Roman"/>
          <w:color w:val="000000"/>
          <w:sz w:val="22"/>
          <w:szCs w:val="22"/>
        </w:rPr>
        <w:t>participarea, sub supraveghere, la activități administrative și de documentare;</w:t>
      </w:r>
    </w:p>
    <w:p w:rsidR="000B17D9" w:rsidRPr="00D5131B" w:rsidRDefault="00F746F9" w:rsidP="00D5131B">
      <w:pPr>
        <w:pStyle w:val="Listparagraf"/>
        <w:numPr>
          <w:ilvl w:val="0"/>
          <w:numId w:val="18"/>
        </w:numPr>
        <w:ind w:left="1980"/>
        <w:rPr>
          <w:rFonts w:eastAsia="Times New Roman"/>
          <w:color w:val="000000"/>
          <w:sz w:val="22"/>
          <w:szCs w:val="22"/>
        </w:rPr>
      </w:pPr>
      <w:r w:rsidRPr="00D5131B">
        <w:rPr>
          <w:rFonts w:eastAsia="Times New Roman"/>
          <w:color w:val="000000"/>
          <w:sz w:val="22"/>
          <w:szCs w:val="22"/>
        </w:rPr>
        <w:t>Sprijin</w:t>
      </w:r>
      <w:r w:rsidR="000B17D9" w:rsidRPr="00D5131B">
        <w:rPr>
          <w:rFonts w:eastAsia="Times New Roman"/>
          <w:color w:val="000000"/>
          <w:sz w:val="22"/>
          <w:szCs w:val="22"/>
        </w:rPr>
        <w:t xml:space="preserve"> în organizarea activităților educative și recreative desfășurate în cadrul centrului.</w:t>
      </w:r>
    </w:p>
    <w:p w:rsidR="000B17D9" w:rsidRPr="00D5131B" w:rsidRDefault="000B17D9" w:rsidP="00D5131B">
      <w:pPr>
        <w:pStyle w:val="Listparagraf"/>
        <w:numPr>
          <w:ilvl w:val="1"/>
          <w:numId w:val="4"/>
        </w:numPr>
        <w:rPr>
          <w:rFonts w:eastAsia="Times New Roman"/>
          <w:color w:val="000000"/>
          <w:sz w:val="22"/>
          <w:szCs w:val="22"/>
        </w:rPr>
      </w:pPr>
      <w:r w:rsidRPr="00D5131B">
        <w:rPr>
          <w:rFonts w:eastAsia="Times New Roman"/>
          <w:color w:val="000000"/>
          <w:sz w:val="22"/>
          <w:szCs w:val="22"/>
        </w:rPr>
        <w:t>Psihologie</w:t>
      </w:r>
    </w:p>
    <w:p w:rsidR="00F746F9" w:rsidRPr="00D5131B" w:rsidRDefault="00F746F9" w:rsidP="00D5131B">
      <w:pPr>
        <w:pStyle w:val="Listparagraf"/>
        <w:numPr>
          <w:ilvl w:val="0"/>
          <w:numId w:val="19"/>
        </w:numPr>
        <w:ind w:left="1980"/>
        <w:rPr>
          <w:rFonts w:eastAsia="Times New Roman"/>
          <w:color w:val="000000"/>
          <w:sz w:val="22"/>
          <w:szCs w:val="22"/>
        </w:rPr>
      </w:pPr>
      <w:r w:rsidRPr="00D5131B">
        <w:rPr>
          <w:rFonts w:eastAsia="Times New Roman"/>
          <w:color w:val="000000"/>
          <w:sz w:val="22"/>
          <w:szCs w:val="22"/>
        </w:rPr>
        <w:t>Observarea</w:t>
      </w:r>
      <w:r w:rsidR="000B17D9" w:rsidRPr="00D5131B">
        <w:rPr>
          <w:rFonts w:eastAsia="Times New Roman"/>
          <w:color w:val="000000"/>
          <w:sz w:val="22"/>
          <w:szCs w:val="22"/>
        </w:rPr>
        <w:t xml:space="preserve"> activităților psihologice și a metodelor de intervenție utilizate în lucrul cu copiii victime;</w:t>
      </w:r>
    </w:p>
    <w:p w:rsidR="000B17D9" w:rsidRPr="00D5131B" w:rsidRDefault="00F746F9" w:rsidP="00D5131B">
      <w:pPr>
        <w:pStyle w:val="Listparagraf"/>
        <w:numPr>
          <w:ilvl w:val="0"/>
          <w:numId w:val="19"/>
        </w:numPr>
        <w:ind w:left="1980"/>
        <w:rPr>
          <w:rFonts w:eastAsia="Times New Roman"/>
          <w:color w:val="000000"/>
          <w:sz w:val="22"/>
          <w:szCs w:val="22"/>
        </w:rPr>
      </w:pPr>
      <w:r w:rsidRPr="00D5131B">
        <w:rPr>
          <w:rFonts w:eastAsia="Times New Roman"/>
          <w:color w:val="000000"/>
          <w:sz w:val="22"/>
          <w:szCs w:val="22"/>
        </w:rPr>
        <w:t>Participarea</w:t>
      </w:r>
      <w:r w:rsidR="000B17D9" w:rsidRPr="00D5131B">
        <w:rPr>
          <w:rFonts w:eastAsia="Times New Roman"/>
          <w:color w:val="000000"/>
          <w:sz w:val="22"/>
          <w:szCs w:val="22"/>
        </w:rPr>
        <w:t xml:space="preserve"> la activități de dezvoltare personală, recreative și psihoeducative organizate în grup, exclusiv sub coordonarea psihologului.</w:t>
      </w:r>
    </w:p>
    <w:p w:rsidR="000B17D9" w:rsidRPr="00D5131B" w:rsidRDefault="000B17D9" w:rsidP="00D5131B">
      <w:pPr>
        <w:pStyle w:val="Listparagraf"/>
        <w:numPr>
          <w:ilvl w:val="1"/>
          <w:numId w:val="4"/>
        </w:numPr>
        <w:rPr>
          <w:rFonts w:eastAsia="Times New Roman"/>
          <w:color w:val="000000"/>
          <w:sz w:val="22"/>
          <w:szCs w:val="22"/>
        </w:rPr>
      </w:pPr>
      <w:r w:rsidRPr="00D5131B">
        <w:rPr>
          <w:rFonts w:eastAsia="Times New Roman"/>
          <w:color w:val="000000"/>
          <w:sz w:val="22"/>
          <w:szCs w:val="22"/>
        </w:rPr>
        <w:t>Științe ale educației și pedagogie</w:t>
      </w:r>
      <w:r w:rsidR="00F746F9" w:rsidRPr="00D5131B">
        <w:rPr>
          <w:rFonts w:eastAsia="Times New Roman"/>
          <w:color w:val="000000"/>
          <w:sz w:val="22"/>
          <w:szCs w:val="22"/>
        </w:rPr>
        <w:t>:</w:t>
      </w:r>
    </w:p>
    <w:p w:rsidR="00F746F9" w:rsidRPr="00D5131B" w:rsidRDefault="00F746F9" w:rsidP="00D5131B">
      <w:pPr>
        <w:pStyle w:val="Listparagraf"/>
        <w:numPr>
          <w:ilvl w:val="0"/>
          <w:numId w:val="20"/>
        </w:numPr>
        <w:ind w:left="1980"/>
        <w:rPr>
          <w:rFonts w:eastAsia="Times New Roman"/>
          <w:color w:val="000000"/>
          <w:sz w:val="22"/>
          <w:szCs w:val="22"/>
        </w:rPr>
      </w:pPr>
      <w:r w:rsidRPr="00D5131B">
        <w:rPr>
          <w:rFonts w:eastAsia="Times New Roman"/>
          <w:color w:val="000000"/>
          <w:sz w:val="22"/>
          <w:szCs w:val="22"/>
        </w:rPr>
        <w:t>Sprijinirea</w:t>
      </w:r>
      <w:r w:rsidR="000B17D9" w:rsidRPr="00D5131B">
        <w:rPr>
          <w:rFonts w:eastAsia="Times New Roman"/>
          <w:color w:val="000000"/>
          <w:sz w:val="22"/>
          <w:szCs w:val="22"/>
        </w:rPr>
        <w:t xml:space="preserve"> activităților educative și a programelor de învățare </w:t>
      </w:r>
      <w:r w:rsidRPr="00D5131B">
        <w:rPr>
          <w:rFonts w:eastAsia="Times New Roman"/>
          <w:color w:val="000000"/>
          <w:sz w:val="22"/>
          <w:szCs w:val="22"/>
        </w:rPr>
        <w:t xml:space="preserve">în persoană / </w:t>
      </w:r>
      <w:r w:rsidR="000B17D9" w:rsidRPr="00D5131B">
        <w:rPr>
          <w:rFonts w:eastAsia="Times New Roman"/>
          <w:color w:val="000000"/>
          <w:sz w:val="22"/>
          <w:szCs w:val="22"/>
        </w:rPr>
        <w:t>online;</w:t>
      </w:r>
    </w:p>
    <w:p w:rsidR="00680AFE" w:rsidRPr="00D5131B" w:rsidRDefault="00F746F9" w:rsidP="00D5131B">
      <w:pPr>
        <w:pStyle w:val="Listparagraf"/>
        <w:numPr>
          <w:ilvl w:val="0"/>
          <w:numId w:val="20"/>
        </w:numPr>
        <w:ind w:left="1980"/>
        <w:rPr>
          <w:rFonts w:eastAsia="Times New Roman"/>
          <w:color w:val="000000"/>
          <w:sz w:val="22"/>
          <w:szCs w:val="22"/>
        </w:rPr>
      </w:pPr>
      <w:r w:rsidRPr="00D5131B">
        <w:rPr>
          <w:rFonts w:eastAsia="Times New Roman"/>
          <w:color w:val="000000"/>
          <w:sz w:val="22"/>
          <w:szCs w:val="22"/>
        </w:rPr>
        <w:t>Participarea</w:t>
      </w:r>
      <w:r w:rsidR="000B17D9" w:rsidRPr="00D5131B">
        <w:rPr>
          <w:rFonts w:eastAsia="Times New Roman"/>
          <w:color w:val="000000"/>
          <w:sz w:val="22"/>
          <w:szCs w:val="22"/>
        </w:rPr>
        <w:t xml:space="preserve"> la organizarea atelierelor tematice și a activităților de petrecere a timpului liber.</w:t>
      </w:r>
    </w:p>
    <w:p w:rsidR="000B17D9" w:rsidRPr="00D5131B" w:rsidRDefault="000B17D9" w:rsidP="00D5131B">
      <w:pPr>
        <w:pStyle w:val="Listparagraf"/>
        <w:numPr>
          <w:ilvl w:val="1"/>
          <w:numId w:val="4"/>
        </w:numPr>
        <w:rPr>
          <w:rFonts w:eastAsia="Times New Roman"/>
          <w:color w:val="000000"/>
          <w:sz w:val="22"/>
          <w:szCs w:val="22"/>
        </w:rPr>
      </w:pPr>
      <w:r w:rsidRPr="00D5131B">
        <w:rPr>
          <w:rFonts w:eastAsia="Times New Roman"/>
          <w:color w:val="000000"/>
          <w:sz w:val="22"/>
          <w:szCs w:val="22"/>
        </w:rPr>
        <w:t>Administrație, resurse umane și managementul serviciilor sociale</w:t>
      </w:r>
    </w:p>
    <w:p w:rsidR="00F746F9" w:rsidRPr="00D5131B" w:rsidRDefault="00F746F9" w:rsidP="00D5131B">
      <w:pPr>
        <w:pStyle w:val="Listparagraf"/>
        <w:numPr>
          <w:ilvl w:val="0"/>
          <w:numId w:val="21"/>
        </w:numPr>
        <w:ind w:left="1980"/>
        <w:rPr>
          <w:rFonts w:eastAsia="Times New Roman"/>
          <w:color w:val="000000"/>
          <w:sz w:val="22"/>
          <w:szCs w:val="22"/>
        </w:rPr>
      </w:pPr>
      <w:r w:rsidRPr="00D5131B">
        <w:rPr>
          <w:rFonts w:eastAsia="Times New Roman"/>
          <w:color w:val="000000"/>
          <w:sz w:val="22"/>
          <w:szCs w:val="22"/>
        </w:rPr>
        <w:t>Activități</w:t>
      </w:r>
      <w:r w:rsidR="000B17D9" w:rsidRPr="00D5131B">
        <w:rPr>
          <w:rFonts w:eastAsia="Times New Roman"/>
          <w:color w:val="000000"/>
          <w:sz w:val="22"/>
          <w:szCs w:val="22"/>
        </w:rPr>
        <w:t xml:space="preserve"> de arhivare, evidență documente, statistică și raportare;</w:t>
      </w:r>
    </w:p>
    <w:p w:rsidR="00CC5895" w:rsidRPr="00D5131B" w:rsidRDefault="000B17D9" w:rsidP="00D5131B">
      <w:pPr>
        <w:pStyle w:val="Listparagraf"/>
        <w:numPr>
          <w:ilvl w:val="0"/>
          <w:numId w:val="21"/>
        </w:numPr>
        <w:ind w:left="1980"/>
        <w:rPr>
          <w:rFonts w:eastAsia="Times New Roman"/>
          <w:color w:val="000000"/>
          <w:sz w:val="22"/>
          <w:szCs w:val="22"/>
        </w:rPr>
      </w:pPr>
      <w:r w:rsidRPr="00D5131B">
        <w:rPr>
          <w:rFonts w:eastAsia="Times New Roman"/>
          <w:color w:val="000000"/>
          <w:sz w:val="22"/>
          <w:szCs w:val="22"/>
        </w:rPr>
        <w:t>familiarizarea cu organizarea și funcționarea serviciilor sociale rezidențiale.</w:t>
      </w:r>
    </w:p>
    <w:p w:rsidR="00CC5895" w:rsidRPr="00D5131B" w:rsidRDefault="000B17D9" w:rsidP="00D5131B">
      <w:pPr>
        <w:pStyle w:val="Listparagraf"/>
        <w:numPr>
          <w:ilvl w:val="0"/>
          <w:numId w:val="17"/>
        </w:numPr>
        <w:rPr>
          <w:rFonts w:eastAsia="Times New Roman"/>
          <w:color w:val="000000"/>
          <w:sz w:val="22"/>
          <w:szCs w:val="22"/>
        </w:rPr>
      </w:pPr>
      <w:r w:rsidRPr="00D5131B">
        <w:rPr>
          <w:rFonts w:eastAsia="Times New Roman"/>
          <w:color w:val="000000"/>
          <w:sz w:val="22"/>
          <w:szCs w:val="22"/>
        </w:rPr>
        <w:t>Internii își desfășoară activitatea exclusiv sub coordonarea unui îndrumător desemnat de conducerea centrului.</w:t>
      </w:r>
    </w:p>
    <w:p w:rsidR="000B17D9" w:rsidRPr="00D5131B" w:rsidRDefault="000B17D9" w:rsidP="00D5131B">
      <w:pPr>
        <w:pStyle w:val="Listparagraf"/>
        <w:numPr>
          <w:ilvl w:val="0"/>
          <w:numId w:val="17"/>
        </w:numPr>
        <w:rPr>
          <w:rFonts w:eastAsia="Times New Roman"/>
          <w:color w:val="000000"/>
          <w:sz w:val="22"/>
          <w:szCs w:val="22"/>
        </w:rPr>
      </w:pPr>
      <w:r w:rsidRPr="00D5131B">
        <w:rPr>
          <w:rFonts w:eastAsia="Times New Roman"/>
          <w:color w:val="000000"/>
          <w:sz w:val="22"/>
          <w:szCs w:val="22"/>
        </w:rPr>
        <w:t>Internilor le este interzis:</w:t>
      </w:r>
    </w:p>
    <w:p w:rsidR="00181E3C" w:rsidRPr="00D5131B" w:rsidRDefault="00181E3C" w:rsidP="00D5131B">
      <w:pPr>
        <w:pStyle w:val="Listparagraf"/>
        <w:numPr>
          <w:ilvl w:val="0"/>
          <w:numId w:val="22"/>
        </w:numPr>
        <w:ind w:left="1260"/>
        <w:rPr>
          <w:rFonts w:eastAsia="Times New Roman"/>
          <w:color w:val="000000"/>
          <w:sz w:val="22"/>
          <w:szCs w:val="22"/>
        </w:rPr>
      </w:pPr>
      <w:r w:rsidRPr="00D5131B">
        <w:rPr>
          <w:rFonts w:eastAsia="Times New Roman"/>
          <w:sz w:val="22"/>
          <w:szCs w:val="22"/>
        </w:rPr>
        <w:t>să divulge către publicul larg detalii referitoare la adresa/locaţia centrului, a locurilor în care se organizează activitățile cu beneficiarii, precum și a datelor cu caracter confidențial privind beneficiarii centrului.</w:t>
      </w:r>
    </w:p>
    <w:p w:rsidR="00F746F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desfășoare activități de evaluare socială sau psihologică a beneficiarilor;</w:t>
      </w:r>
    </w:p>
    <w:p w:rsidR="00F746F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participe singuri la consilierea copiilor sau familiilor acestora;</w:t>
      </w:r>
    </w:p>
    <w:p w:rsidR="00F746F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aibă acces neîngrădit la dosarele beneficiarilor ori la informații confidențiale;</w:t>
      </w:r>
    </w:p>
    <w:p w:rsidR="00F746F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fotografieze, filmeze, înregistreze sau distribuie informații referitoare la beneficiari ori la locația centrului;</w:t>
      </w:r>
    </w:p>
    <w:p w:rsidR="00F746F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însoțească singuri beneficiarii în afara centrului;</w:t>
      </w:r>
    </w:p>
    <w:p w:rsidR="000B17D9" w:rsidRPr="00D5131B" w:rsidRDefault="000B17D9" w:rsidP="00D5131B">
      <w:pPr>
        <w:pStyle w:val="Listparagraf"/>
        <w:numPr>
          <w:ilvl w:val="0"/>
          <w:numId w:val="22"/>
        </w:numPr>
        <w:ind w:left="1260"/>
        <w:rPr>
          <w:rFonts w:eastAsia="Times New Roman"/>
          <w:color w:val="000000"/>
          <w:sz w:val="22"/>
          <w:szCs w:val="22"/>
        </w:rPr>
      </w:pPr>
      <w:r w:rsidRPr="00D5131B">
        <w:rPr>
          <w:rFonts w:eastAsia="Times New Roman"/>
          <w:color w:val="000000"/>
          <w:sz w:val="22"/>
          <w:szCs w:val="22"/>
        </w:rPr>
        <w:t>să desfășoare activități care presupun luarea unor decizii privind protecția copilului.</w:t>
      </w:r>
    </w:p>
    <w:p w:rsidR="00C753B2" w:rsidRPr="00D5131B" w:rsidRDefault="000B17D9" w:rsidP="00D5131B">
      <w:pPr>
        <w:pStyle w:val="Listparagraf"/>
        <w:numPr>
          <w:ilvl w:val="0"/>
          <w:numId w:val="17"/>
        </w:numPr>
        <w:rPr>
          <w:rFonts w:eastAsia="Times New Roman"/>
          <w:color w:val="000000"/>
          <w:sz w:val="22"/>
          <w:szCs w:val="22"/>
        </w:rPr>
      </w:pPr>
      <w:r w:rsidRPr="00D5131B">
        <w:rPr>
          <w:rFonts w:eastAsia="Times New Roman"/>
          <w:color w:val="000000"/>
          <w:sz w:val="22"/>
          <w:szCs w:val="22"/>
        </w:rPr>
        <w:t xml:space="preserve"> Înainte de începerea activității, internii vor semna angajamente de confidențialitate și vor participa la instruirea privind protecția copilului, prevenirea victimizării secundare, </w:t>
      </w:r>
      <w:r w:rsidRPr="00D5131B">
        <w:rPr>
          <w:rFonts w:eastAsia="Times New Roman"/>
          <w:color w:val="000000"/>
          <w:sz w:val="22"/>
          <w:szCs w:val="22"/>
        </w:rPr>
        <w:lastRenderedPageBreak/>
        <w:t>protecția datelor cu caracter personal și măsurile de securitate specifice serviciului.</w:t>
      </w:r>
    </w:p>
    <w:p w:rsidR="0050096E"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 xml:space="preserve">(4) </w:t>
      </w:r>
      <w:r w:rsidR="00C753B2" w:rsidRPr="00D5131B">
        <w:rPr>
          <w:rFonts w:ascii="Arial" w:eastAsia="Times New Roman" w:hAnsi="Arial" w:cs="Arial"/>
          <w:color w:val="000000"/>
        </w:rPr>
        <w:t>Centrul Maternal ”Pro-Vita”</w:t>
      </w:r>
      <w:r w:rsidRPr="00D5131B">
        <w:rPr>
          <w:rFonts w:ascii="Arial" w:eastAsia="Times New Roman" w:hAnsi="Arial" w:cs="Arial"/>
          <w:color w:val="000000"/>
        </w:rPr>
        <w:t>poate asigura posibilitatea desfăşurării practicii studenţilor la asistenţă socială sau alte specializări adecvate activităţilor derulate în cadrul serviciului social, în baza contractelor/convenţiilor de colaborare cu universităţile, încheiate</w:t>
      </w:r>
      <w:r w:rsidR="00C753B2" w:rsidRPr="00D5131B">
        <w:rPr>
          <w:rFonts w:ascii="Arial" w:eastAsia="Times New Roman" w:hAnsi="Arial" w:cs="Arial"/>
          <w:color w:val="000000"/>
        </w:rPr>
        <w:t>/</w:t>
      </w:r>
      <w:r w:rsidR="000749D3" w:rsidRPr="00D5131B">
        <w:rPr>
          <w:rFonts w:ascii="Arial" w:eastAsia="Times New Roman" w:hAnsi="Arial" w:cs="Arial"/>
          <w:color w:val="000000"/>
        </w:rPr>
        <w:t>ce vor fi încheiate</w:t>
      </w:r>
      <w:r w:rsidRPr="00D5131B">
        <w:rPr>
          <w:rFonts w:ascii="Arial" w:eastAsia="Times New Roman" w:hAnsi="Arial" w:cs="Arial"/>
          <w:color w:val="000000"/>
        </w:rPr>
        <w:t xml:space="preserve"> în conformitate cu prevederile Legii nr. 258/2007 privind practica elevilor şistudenţilor, cu completările ulterioare, potrivit convenţiei/convenţiilor încheiate</w:t>
      </w:r>
      <w:r w:rsidR="00C753B2" w:rsidRPr="00D5131B">
        <w:rPr>
          <w:rFonts w:ascii="Arial" w:eastAsia="Times New Roman" w:hAnsi="Arial" w:cs="Arial"/>
          <w:color w:val="000000"/>
        </w:rPr>
        <w:t xml:space="preserve">, respectiv: </w:t>
      </w:r>
    </w:p>
    <w:p w:rsidR="0050096E" w:rsidRPr="00D5131B" w:rsidRDefault="0050096E" w:rsidP="00D5131B">
      <w:pPr>
        <w:pStyle w:val="Listparagraf"/>
        <w:numPr>
          <w:ilvl w:val="0"/>
          <w:numId w:val="23"/>
        </w:numPr>
        <w:rPr>
          <w:rFonts w:eastAsia="Times New Roman"/>
          <w:color w:val="000000"/>
          <w:sz w:val="22"/>
          <w:szCs w:val="22"/>
        </w:rPr>
      </w:pPr>
      <w:r w:rsidRPr="00D5131B">
        <w:rPr>
          <w:rFonts w:eastAsia="Times New Roman"/>
          <w:color w:val="000000"/>
          <w:sz w:val="22"/>
          <w:szCs w:val="22"/>
        </w:rPr>
        <w:t>Pot desfășura activități de practică în cadrul serviciului social studenți/elevi din următoarele domenii:</w:t>
      </w:r>
    </w:p>
    <w:p w:rsidR="0050096E"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asistență socială;</w:t>
      </w:r>
    </w:p>
    <w:p w:rsidR="0050096E"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psihologie;</w:t>
      </w:r>
    </w:p>
    <w:p w:rsidR="0050096E"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pedagogie și științele educației;</w:t>
      </w:r>
    </w:p>
    <w:p w:rsidR="0050096E"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sociologie;</w:t>
      </w:r>
    </w:p>
    <w:p w:rsidR="0050096E"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medicină, asistență medicală și alte specializări din domeniul sănătății, în limita activităților compatibile cu specificul serviciului;</w:t>
      </w:r>
    </w:p>
    <w:p w:rsidR="00CC5895" w:rsidRPr="00D5131B" w:rsidRDefault="0050096E" w:rsidP="00D5131B">
      <w:pPr>
        <w:pStyle w:val="Listparagraf"/>
        <w:numPr>
          <w:ilvl w:val="0"/>
          <w:numId w:val="24"/>
        </w:numPr>
        <w:ind w:left="1260"/>
        <w:rPr>
          <w:rFonts w:eastAsia="Times New Roman"/>
          <w:color w:val="000000"/>
          <w:sz w:val="22"/>
          <w:szCs w:val="22"/>
        </w:rPr>
      </w:pPr>
      <w:r w:rsidRPr="00D5131B">
        <w:rPr>
          <w:rFonts w:eastAsia="Times New Roman"/>
          <w:color w:val="000000"/>
          <w:sz w:val="22"/>
          <w:szCs w:val="22"/>
        </w:rPr>
        <w:t>alte specializări relevante pentru activitatea serviciilor sociale, aprobate de conducerea furnizorului de servicii sociale.</w:t>
      </w:r>
    </w:p>
    <w:p w:rsidR="0050096E" w:rsidRPr="00D5131B" w:rsidRDefault="0050096E" w:rsidP="00D5131B">
      <w:pPr>
        <w:pStyle w:val="Listparagraf"/>
        <w:numPr>
          <w:ilvl w:val="0"/>
          <w:numId w:val="23"/>
        </w:numPr>
        <w:rPr>
          <w:rFonts w:eastAsia="Times New Roman"/>
          <w:color w:val="000000"/>
          <w:sz w:val="22"/>
          <w:szCs w:val="22"/>
        </w:rPr>
      </w:pPr>
      <w:r w:rsidRPr="00D5131B">
        <w:rPr>
          <w:rFonts w:eastAsia="Times New Roman"/>
          <w:color w:val="000000"/>
          <w:sz w:val="22"/>
          <w:szCs w:val="22"/>
        </w:rPr>
        <w:t>Activitățile de practică pot consta în:</w:t>
      </w:r>
    </w:p>
    <w:p w:rsidR="0050096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observarea activităților specifice serviciului social;</w:t>
      </w:r>
    </w:p>
    <w:p w:rsidR="0050096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participarea la activități educative, recreative și de socializare organizate pentru beneficiari;</w:t>
      </w:r>
    </w:p>
    <w:p w:rsidR="0050096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sprijinirea activităților școlare și educative desfășurate în cadrul centrului;</w:t>
      </w:r>
    </w:p>
    <w:p w:rsidR="0050096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participarea la activități administrative, de documentare și analiză a procedurilor instituționale;</w:t>
      </w:r>
    </w:p>
    <w:p w:rsidR="0050096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participarea la sesiuni de formare profesională și supervizare organizate de centru;</w:t>
      </w:r>
    </w:p>
    <w:p w:rsidR="00680AFE" w:rsidRPr="00D5131B" w:rsidRDefault="0050096E" w:rsidP="00D5131B">
      <w:pPr>
        <w:pStyle w:val="Listparagraf"/>
        <w:numPr>
          <w:ilvl w:val="0"/>
          <w:numId w:val="25"/>
        </w:numPr>
        <w:ind w:left="1260"/>
        <w:rPr>
          <w:rFonts w:eastAsia="Times New Roman"/>
          <w:color w:val="000000"/>
          <w:sz w:val="22"/>
          <w:szCs w:val="22"/>
        </w:rPr>
      </w:pPr>
      <w:r w:rsidRPr="00D5131B">
        <w:rPr>
          <w:rFonts w:eastAsia="Times New Roman"/>
          <w:color w:val="000000"/>
          <w:sz w:val="22"/>
          <w:szCs w:val="22"/>
        </w:rPr>
        <w:t>elaborarea de proiecte, studii și materiale educative, cu respectarea normelor de confidențialitate.</w:t>
      </w:r>
    </w:p>
    <w:p w:rsidR="00CC5895" w:rsidRPr="00D5131B" w:rsidRDefault="0050096E" w:rsidP="00D5131B">
      <w:pPr>
        <w:pStyle w:val="Listparagraf"/>
        <w:numPr>
          <w:ilvl w:val="0"/>
          <w:numId w:val="23"/>
        </w:numPr>
        <w:rPr>
          <w:rFonts w:eastAsia="Times New Roman"/>
          <w:color w:val="000000"/>
          <w:sz w:val="22"/>
          <w:szCs w:val="22"/>
        </w:rPr>
      </w:pPr>
      <w:r w:rsidRPr="00D5131B">
        <w:rPr>
          <w:rFonts w:eastAsia="Times New Roman"/>
          <w:color w:val="000000"/>
          <w:sz w:val="22"/>
          <w:szCs w:val="22"/>
        </w:rPr>
        <w:t>Practicanții își desfășoară activitatea exclusiv sub coordonarea unui specialist desemnat și nu pot desfășura activități independente cu beneficiarii.</w:t>
      </w:r>
    </w:p>
    <w:p w:rsidR="0050096E" w:rsidRPr="00D5131B" w:rsidRDefault="0050096E" w:rsidP="00D5131B">
      <w:pPr>
        <w:pStyle w:val="Listparagraf"/>
        <w:numPr>
          <w:ilvl w:val="0"/>
          <w:numId w:val="23"/>
        </w:numPr>
        <w:rPr>
          <w:rFonts w:eastAsia="Times New Roman"/>
          <w:color w:val="000000"/>
          <w:sz w:val="22"/>
          <w:szCs w:val="22"/>
        </w:rPr>
      </w:pPr>
      <w:r w:rsidRPr="00D5131B">
        <w:rPr>
          <w:rFonts w:eastAsia="Times New Roman"/>
          <w:color w:val="000000"/>
          <w:sz w:val="22"/>
          <w:szCs w:val="22"/>
        </w:rPr>
        <w:t xml:space="preserve"> Practicanților le este interzis:</w:t>
      </w:r>
    </w:p>
    <w:p w:rsidR="00181E3C" w:rsidRPr="00D5131B" w:rsidRDefault="0050096E" w:rsidP="00D5131B">
      <w:pPr>
        <w:pStyle w:val="Listparagraf"/>
        <w:numPr>
          <w:ilvl w:val="0"/>
          <w:numId w:val="26"/>
        </w:numPr>
        <w:ind w:left="1260"/>
        <w:rPr>
          <w:rFonts w:eastAsia="Times New Roman"/>
          <w:color w:val="000000"/>
          <w:sz w:val="22"/>
          <w:szCs w:val="22"/>
        </w:rPr>
      </w:pPr>
      <w:r w:rsidRPr="00D5131B">
        <w:rPr>
          <w:rFonts w:eastAsia="Times New Roman"/>
          <w:color w:val="000000"/>
          <w:sz w:val="22"/>
          <w:szCs w:val="22"/>
        </w:rPr>
        <w:t>accesul neînsoțiti la beneficiari;</w:t>
      </w:r>
    </w:p>
    <w:p w:rsidR="00181E3C" w:rsidRPr="00D5131B" w:rsidRDefault="00181E3C" w:rsidP="00D5131B">
      <w:pPr>
        <w:pStyle w:val="Listparagraf"/>
        <w:numPr>
          <w:ilvl w:val="0"/>
          <w:numId w:val="26"/>
        </w:numPr>
        <w:ind w:left="1260"/>
        <w:rPr>
          <w:rFonts w:eastAsia="Times New Roman"/>
          <w:color w:val="000000"/>
          <w:sz w:val="22"/>
          <w:szCs w:val="22"/>
        </w:rPr>
      </w:pPr>
      <w:r w:rsidRPr="00D5131B">
        <w:rPr>
          <w:rFonts w:eastAsia="Times New Roman"/>
          <w:sz w:val="22"/>
          <w:szCs w:val="22"/>
        </w:rPr>
        <w:t>să divulge către publicul larg detalii referitoare la adresa/locaţia centrului, a locurilor în care se organizează activitățile cu beneficiarii, precum și a datelor cu caracter confidențial privind beneficiarii centrului.</w:t>
      </w:r>
    </w:p>
    <w:p w:rsidR="00181E3C" w:rsidRPr="00D5131B" w:rsidRDefault="00181E3C" w:rsidP="00D5131B">
      <w:pPr>
        <w:pStyle w:val="Listparagraf"/>
        <w:numPr>
          <w:ilvl w:val="0"/>
          <w:numId w:val="26"/>
        </w:numPr>
        <w:ind w:left="1260"/>
        <w:rPr>
          <w:rFonts w:eastAsia="Times New Roman"/>
          <w:color w:val="000000"/>
          <w:sz w:val="22"/>
          <w:szCs w:val="22"/>
        </w:rPr>
      </w:pPr>
      <w:r w:rsidRPr="00D5131B">
        <w:rPr>
          <w:rFonts w:eastAsia="Times New Roman"/>
          <w:color w:val="000000"/>
          <w:sz w:val="22"/>
          <w:szCs w:val="22"/>
        </w:rPr>
        <w:t>publicarea sau divulgarea oricăror informații referitoare la beneficiari ori la funcționarea serviciului.</w:t>
      </w:r>
    </w:p>
    <w:p w:rsidR="00181E3C" w:rsidRPr="00D5131B" w:rsidRDefault="0050096E" w:rsidP="00D5131B">
      <w:pPr>
        <w:pStyle w:val="Listparagraf"/>
        <w:numPr>
          <w:ilvl w:val="0"/>
          <w:numId w:val="26"/>
        </w:numPr>
        <w:ind w:left="1260"/>
        <w:rPr>
          <w:rFonts w:eastAsia="Times New Roman"/>
          <w:color w:val="000000"/>
          <w:sz w:val="22"/>
          <w:szCs w:val="22"/>
        </w:rPr>
      </w:pPr>
      <w:r w:rsidRPr="00D5131B">
        <w:rPr>
          <w:rFonts w:eastAsia="Times New Roman"/>
          <w:color w:val="000000"/>
          <w:sz w:val="22"/>
          <w:szCs w:val="22"/>
        </w:rPr>
        <w:t>accesul integral la dosarele beneficiarilor, cu excepția situațiilor aprobate și anonimizate în scop educațional;</w:t>
      </w:r>
    </w:p>
    <w:p w:rsidR="00181E3C" w:rsidRPr="00D5131B" w:rsidRDefault="0050096E" w:rsidP="00D5131B">
      <w:pPr>
        <w:pStyle w:val="Listparagraf"/>
        <w:numPr>
          <w:ilvl w:val="0"/>
          <w:numId w:val="26"/>
        </w:numPr>
        <w:ind w:left="1260"/>
        <w:rPr>
          <w:rFonts w:eastAsia="Times New Roman"/>
          <w:color w:val="000000"/>
          <w:sz w:val="22"/>
          <w:szCs w:val="22"/>
        </w:rPr>
      </w:pPr>
      <w:r w:rsidRPr="00D5131B">
        <w:rPr>
          <w:rFonts w:eastAsia="Times New Roman"/>
          <w:color w:val="000000"/>
          <w:sz w:val="22"/>
          <w:szCs w:val="22"/>
        </w:rPr>
        <w:t>realizarea de fotografii, filmări sau înregistrări audio-video;</w:t>
      </w:r>
    </w:p>
    <w:p w:rsidR="0050096E" w:rsidRPr="00D5131B" w:rsidRDefault="0050096E" w:rsidP="00D5131B">
      <w:pPr>
        <w:pStyle w:val="Listparagraf"/>
        <w:numPr>
          <w:ilvl w:val="0"/>
          <w:numId w:val="26"/>
        </w:numPr>
        <w:ind w:left="1260"/>
        <w:rPr>
          <w:rFonts w:eastAsia="Times New Roman"/>
          <w:color w:val="000000"/>
          <w:sz w:val="22"/>
          <w:szCs w:val="22"/>
        </w:rPr>
      </w:pPr>
      <w:r w:rsidRPr="00D5131B">
        <w:rPr>
          <w:rFonts w:eastAsia="Times New Roman"/>
          <w:color w:val="000000"/>
          <w:sz w:val="22"/>
          <w:szCs w:val="22"/>
        </w:rPr>
        <w:t>participarea la audieri, evaluări, intervenții psihologice, anchete sociale sau activități cu caracter medico-legal fără aprobarea expresă a coordonatorului de practică și a conducerii centrului;</w:t>
      </w:r>
    </w:p>
    <w:p w:rsidR="0050096E" w:rsidRPr="00D5131B" w:rsidRDefault="0050096E" w:rsidP="00D5131B">
      <w:pPr>
        <w:pStyle w:val="Listparagraf"/>
        <w:numPr>
          <w:ilvl w:val="0"/>
          <w:numId w:val="23"/>
        </w:numPr>
        <w:rPr>
          <w:rFonts w:eastAsia="Times New Roman"/>
          <w:color w:val="000000"/>
          <w:sz w:val="22"/>
          <w:szCs w:val="22"/>
        </w:rPr>
      </w:pPr>
      <w:r w:rsidRPr="00D5131B">
        <w:rPr>
          <w:rFonts w:eastAsia="Times New Roman"/>
          <w:color w:val="000000"/>
          <w:sz w:val="22"/>
          <w:szCs w:val="22"/>
        </w:rPr>
        <w:t xml:space="preserve"> Înaintea începerii stagiului de practică, practicanții vor semna angajamente de confidențialitate și vor participa la instruirea privind protecția copilului, prevenirea victimizării secundare, protecția datelor cu caracter personal și regulile de securitate aplicabile serviciului.</w:t>
      </w:r>
    </w:p>
    <w:p w:rsidR="0050096E" w:rsidRPr="00D5131B" w:rsidRDefault="0050096E" w:rsidP="00D5131B">
      <w:pPr>
        <w:spacing w:after="0" w:line="240" w:lineRule="auto"/>
        <w:jc w:val="both"/>
        <w:rPr>
          <w:rFonts w:ascii="Arial" w:eastAsia="Times New Roman" w:hAnsi="Arial" w:cs="Arial"/>
          <w:color w:val="000000"/>
        </w:rPr>
      </w:pP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(5) Angajarea/Contractarea/Sancţionarea sau eliberarea din funcţie a personalului se realizează cu respectarea prevederilor legale în vigoare, după caz: Legea nr. 53/2003 - Codul muncii, republicată, cu modificările şi completările ulterioare, etc.</w:t>
      </w:r>
    </w:p>
    <w:p w:rsidR="00EA32A8" w:rsidRPr="00D5131B" w:rsidRDefault="00EA32A8"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A32A8" w:rsidRPr="00D5131B" w:rsidRDefault="00F11574"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r>
        <w:rPr>
          <w:rFonts w:ascii="Arial" w:eastAsia="Times New Roman" w:hAnsi="Arial" w:cs="Arial"/>
          <w:noProof/>
          <w:color w:val="000000"/>
          <w:lang w:val="en-US"/>
        </w:rPr>
        <w:pict>
          <v:shapetype id="_x0000_t202" coordsize="21600,21600" o:spt="202" path="m,l,21600r21600,l21600,xe">
            <v:stroke joinstyle="miter"/>
            <v:path gradientshapeok="t" o:connecttype="rect"/>
          </v:shapetype>
          <v:shape id="Text Box 19" o:spid="_x0000_s2059" type="#_x0000_t202" style="position:absolute;left:0;text-align:left;margin-left:44.15pt;margin-top:.35pt;width:361.8pt;height:40.2pt;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">
            <v:textbox>
              <w:txbxContent>
                <w:p w:rsidR="00C33CAD" w:rsidRDefault="00C33CAD" w:rsidP="00C21770">
                  <w:pPr>
                    <w:spacing w:after="0"/>
                    <w:jc w:val="center"/>
                  </w:pPr>
                  <w:r w:rsidRPr="00BA606C">
                    <w:rPr>
                      <w:rFonts w:ascii="Trebuchet MS" w:hAnsi="Trebuchet MS" w:cs="Arial"/>
                    </w:rPr>
                    <w:t xml:space="preserve">RAPORTUL ANGAJAT/BENEFICIAR PENTRU CENTRUL </w:t>
                  </w:r>
                  <w:r w:rsidR="00A62E53">
                    <w:rPr>
                      <w:rFonts w:ascii="Trebuchet MS" w:hAnsi="Trebuchet MS" w:cs="Arial"/>
                    </w:rPr>
                    <w:t>MATERNAL ”PRO-VITA” ESTE 0,25</w:t>
                  </w:r>
                  <w:r w:rsidRPr="00BA606C">
                    <w:rPr>
                      <w:rFonts w:ascii="Trebuchet MS" w:hAnsi="Trebuchet MS" w:cs="Arial"/>
                    </w:rPr>
                    <w:t>/1.</w:t>
                  </w:r>
                </w:p>
              </w:txbxContent>
            </v:textbox>
          </v:shape>
        </w:pict>
      </w:r>
    </w:p>
    <w:p w:rsidR="00EA32A8" w:rsidRPr="00D5131B" w:rsidRDefault="00EA32A8" w:rsidP="00D5131B">
      <w:pPr>
        <w:spacing w:after="0" w:line="240" w:lineRule="auto"/>
        <w:jc w:val="both"/>
        <w:rPr>
          <w:rFonts w:ascii="Arial" w:eastAsia="Times New Roman" w:hAnsi="Arial" w:cs="Arial"/>
          <w:color w:val="000000"/>
        </w:rPr>
      </w:pPr>
    </w:p>
    <w:p w:rsidR="00EA32A8" w:rsidRPr="00D5131B" w:rsidRDefault="00EA32A8" w:rsidP="00D5131B">
      <w:pPr>
        <w:spacing w:after="0" w:line="240" w:lineRule="auto"/>
        <w:jc w:val="both"/>
        <w:rPr>
          <w:rFonts w:ascii="Arial" w:eastAsia="Times New Roman" w:hAnsi="Arial" w:cs="Arial"/>
          <w:color w:val="000000"/>
        </w:rPr>
      </w:pPr>
    </w:p>
    <w:p w:rsidR="00C33CAD" w:rsidRDefault="00C33CAD" w:rsidP="00D5131B">
      <w:pPr>
        <w:spacing w:after="0" w:line="240" w:lineRule="auto"/>
        <w:jc w:val="both"/>
        <w:rPr>
          <w:rFonts w:ascii="Arial" w:eastAsia="Times New Roman" w:hAnsi="Arial" w:cs="Arial"/>
          <w:bCs/>
          <w:color w:val="000000"/>
        </w:rPr>
      </w:pPr>
    </w:p>
    <w:p w:rsidR="00426C41" w:rsidRPr="00D5131B" w:rsidRDefault="00AC1F6A"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9.</w:t>
      </w:r>
      <w:r w:rsidR="00524A22" w:rsidRPr="00D5131B">
        <w:rPr>
          <w:rFonts w:ascii="Arial" w:eastAsia="Times New Roman" w:hAnsi="Arial" w:cs="Arial"/>
          <w:bCs/>
          <w:color w:val="000000"/>
        </w:rPr>
        <w:t xml:space="preserve"> PERSONALUL DE CONDUCERE</w:t>
      </w:r>
    </w:p>
    <w:p w:rsidR="00AC1F6A" w:rsidRPr="00D5131B" w:rsidRDefault="00524A22"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(1) </w:t>
      </w:r>
      <w:r w:rsidR="00AC1F6A" w:rsidRPr="00D5131B">
        <w:rPr>
          <w:rFonts w:ascii="Arial" w:eastAsia="Times New Roman" w:hAnsi="Arial" w:cs="Arial"/>
          <w:color w:val="000000"/>
        </w:rPr>
        <w:t xml:space="preserve">Principalele atribuții ale personalului de conducere sunt: </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a) asigură coordonarea, îndrumarea şi controlul activităţilordesfăşurate de personalul serviciului şi propune organului competent sancţiuni disciplinare pentru salariaţii care nu îşi îndeplinesc în mod corespunzător atribuţiile, cu respectarea prevederilor legale din domeniul furnizării serviciilor sociale, Codului muncii etc.;</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  b) elaborează rapoartele generale privind activitatea serviciului social, stadiul implementării obiectivelor şiîntocmeşte informări pe care le prezintă furnizorului de servicii sociale;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  c) propune participarea personalului de specialitate la programe de instruire şiperfecţionare;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  d) colaborează cu alte servicii sociale/alţi furnizori de servicii sociale şi/sau alte structuri ale societăţii civile în vederea schimbului de bune practici, a îmbunătăţirii permanente a instrumentelor proprii de asigurare a calităţii serviciilor, precum şi pentru identificarea celor mai bune servicii care să răspundă nevoilor persoanelor beneficiare;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  e) întocmeşte raportul anual de activitate;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  f) asigură buna desfăşurare a raporturilor de muncă dintre angajaţii serviciului/centrului;</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  g) propune furnizorului de servicii sociale structura organizatorică şi numărul de personal;</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  h) desfăşoarăactivităţi pentru promovarea imaginii serviciului în comunitate;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  i) ia în considerare şi analizează orice sesizare care îi este adresată, referitoare la încălcări ale drepturilor beneficiarilor în cadrul serviciului pe care îl conduce;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  j) răspunde de calitatea activităţilordesfăşurate de personalul din cadrul serviciului şi dispune, în limita competenţei, măsuri de organizare care să conducă la îmbunătăţirea acestor activităţi sau, după caz, formulează propuneri în acest sens;</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  k) organizează activitatea personalului şi asigură respectarea timpului de lucru şi a regulamentului de organizare şifuncţionare;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  l) reprezintă serviciul în relaţiile cu furnizorul de servicii sociale şi, după caz, cu autorităţileşiinstituţiile publice, cu persoanele fizice şi juridice din ţarăşi din străinătate, precum şi în justiţie;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  m) asigură comunicarea şi colaborarea permanentă cu serviciul public de asistenţă socială de la nivelul primăriei sau, după caz, şi de la nivel judeţean, cu alte instituţii publice locale şiorganizaţii ale societăţii civile active în comunitate, în folosul beneficiarilor;</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  n) întocmeşte proiectul bugetului propriu al serviciului şi contul de încheiere a exerciţiului bugetar;</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  o) asigură îndeplinirea măsurilor de aducere la cunoştinţă atât personalului, cât şi beneficiarilor a prevederilor din regulamentul propriu de organizare şifuncţionare;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  p) asigură încheierea cu beneficiarii a contractelor de furnizare a serviciilor sociale;</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       r) asigură desfășurarea de către personalul de specialitate a activităților de pregătire pentru viață independentă în vederea dezinstituționalizării beneficiarilor.</w:t>
      </w:r>
    </w:p>
    <w:p w:rsidR="00AC1F6A" w:rsidRPr="00D5131B" w:rsidRDefault="00AC1F6A"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  q) alte atribuţii prevăzute în standardul minim de calitate aplicabil.</w:t>
      </w:r>
    </w:p>
    <w:p w:rsidR="00AC1F6A" w:rsidRPr="00D5131B" w:rsidRDefault="00AC1F6A" w:rsidP="00D5131B">
      <w:pPr>
        <w:spacing w:after="0" w:line="240" w:lineRule="auto"/>
        <w:jc w:val="both"/>
        <w:rPr>
          <w:rFonts w:ascii="Arial" w:eastAsia="Times New Roman" w:hAnsi="Arial" w:cs="Arial"/>
          <w:color w:val="000000"/>
        </w:rPr>
      </w:pP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(2) Candidaţii pentru ocuparea funcţiei de conducere trebuie să fie absolvenţi de studii universitare de licenţă absolvite cu diplomă, respectiv studii superioare de lungă durată, absolvite cu diplomă de licenţă sau echivalentă în domeniul psihologie, asistenţă socială sau sociologie, cu vechime/experienţă de minimum doi ani în domeniul serviciilor sociale, sau absolvenţi cu diplomă de licenţă ai învăţământului superior în domeniul juridic, medical, economic sau al ştiinţelor administrative, cu vechime/experienţă de minimum trei ani în domeniul serviciilor sociale.</w:t>
      </w:r>
    </w:p>
    <w:p w:rsidR="00524A22" w:rsidRPr="00D5131B" w:rsidRDefault="00524A22"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(3) D</w:t>
      </w:r>
      <w:r w:rsidR="009B00E8" w:rsidRPr="00D5131B">
        <w:rPr>
          <w:rFonts w:ascii="Arial" w:eastAsia="Times New Roman" w:hAnsi="Arial" w:cs="Arial"/>
          <w:color w:val="000000"/>
        </w:rPr>
        <w:t>ovada vechimii/experienţei în domeniul serviciilor sociale presupune desfăşurarea/participarea la cel puţin una dintre etapele procesului de acordare a serviciilor sociale prevăzute la art. 46 din Legea asistenţei sociale nr. 292/2011, cu modificările şi completările ulterioare.</w:t>
      </w:r>
    </w:p>
    <w:p w:rsidR="0045251A" w:rsidRPr="00D5131B" w:rsidRDefault="00524A22" w:rsidP="00D5131B">
      <w:pPr>
        <w:autoSpaceDE w:val="0"/>
        <w:autoSpaceDN w:val="0"/>
        <w:adjustRightInd w:val="0"/>
        <w:spacing w:after="0" w:line="240" w:lineRule="auto"/>
        <w:jc w:val="both"/>
        <w:rPr>
          <w:rFonts w:ascii="Arial" w:hAnsi="Arial" w:cs="Arial"/>
          <w:bCs/>
          <w:lang w:val="it-IT"/>
        </w:rPr>
      </w:pPr>
      <w:r w:rsidRPr="00D5131B">
        <w:rPr>
          <w:rFonts w:ascii="Arial" w:hAnsi="Arial" w:cs="Arial"/>
          <w:bCs/>
          <w:lang w:val="it-IT"/>
        </w:rPr>
        <w:t>10. PERSONALUL DE SPECIALITATE:</w:t>
      </w:r>
    </w:p>
    <w:p w:rsidR="0045251A" w:rsidRPr="00D5131B" w:rsidRDefault="0045251A" w:rsidP="00D5131B">
      <w:pPr>
        <w:autoSpaceDE w:val="0"/>
        <w:autoSpaceDN w:val="0"/>
        <w:adjustRightInd w:val="0"/>
        <w:spacing w:after="0" w:line="240" w:lineRule="auto"/>
        <w:jc w:val="both"/>
        <w:rPr>
          <w:rFonts w:ascii="Arial" w:hAnsi="Arial" w:cs="Arial"/>
          <w:bCs/>
          <w:lang w:val="it-IT"/>
        </w:rPr>
      </w:pPr>
      <w:r w:rsidRPr="00D5131B">
        <w:rPr>
          <w:rFonts w:ascii="Arial" w:hAnsi="Arial" w:cs="Arial"/>
          <w:bCs/>
          <w:lang w:val="it-IT"/>
        </w:rPr>
        <w:t xml:space="preserve">    (1) Personalul </w:t>
      </w:r>
      <w:r w:rsidR="00AC1F6A" w:rsidRPr="00D5131B">
        <w:rPr>
          <w:rFonts w:ascii="Arial" w:hAnsi="Arial" w:cs="Arial"/>
          <w:bCs/>
          <w:lang w:val="it-IT"/>
        </w:rPr>
        <w:t xml:space="preserve">de specialitate </w:t>
      </w:r>
      <w:r w:rsidR="00E40233" w:rsidRPr="00D5131B">
        <w:rPr>
          <w:rFonts w:ascii="Arial" w:hAnsi="Arial" w:cs="Arial"/>
          <w:bCs/>
          <w:lang w:val="it-IT"/>
        </w:rPr>
        <w:t>este</w:t>
      </w:r>
      <w:r w:rsidRPr="00D5131B">
        <w:rPr>
          <w:rFonts w:ascii="Arial" w:hAnsi="Arial" w:cs="Arial"/>
          <w:bCs/>
          <w:lang w:val="it-IT"/>
        </w:rPr>
        <w:t>:</w:t>
      </w:r>
    </w:p>
    <w:p w:rsidR="00E40233" w:rsidRPr="00D5131B" w:rsidRDefault="00AC1F6A" w:rsidP="00D5131B">
      <w:pPr>
        <w:pStyle w:val="Listparagraf"/>
        <w:numPr>
          <w:ilvl w:val="0"/>
          <w:numId w:val="27"/>
        </w:numPr>
        <w:autoSpaceDN w:val="0"/>
        <w:adjustRightInd w:val="0"/>
        <w:rPr>
          <w:sz w:val="22"/>
          <w:szCs w:val="22"/>
          <w:lang w:val="it-IT"/>
        </w:rPr>
      </w:pPr>
      <w:r w:rsidRPr="00D5131B">
        <w:rPr>
          <w:sz w:val="22"/>
          <w:szCs w:val="22"/>
          <w:lang w:val="it-IT"/>
        </w:rPr>
        <w:t>Asistent social (263501</w:t>
      </w:r>
      <w:r w:rsidR="00E40233" w:rsidRPr="00D5131B">
        <w:rPr>
          <w:sz w:val="22"/>
          <w:szCs w:val="22"/>
          <w:lang w:val="it-IT"/>
        </w:rPr>
        <w:t>) – 1 post;</w:t>
      </w:r>
    </w:p>
    <w:p w:rsidR="00E40233" w:rsidRPr="00D5131B" w:rsidRDefault="00AC1F6A" w:rsidP="00D5131B">
      <w:pPr>
        <w:pStyle w:val="Listparagraf"/>
        <w:numPr>
          <w:ilvl w:val="0"/>
          <w:numId w:val="27"/>
        </w:numPr>
        <w:autoSpaceDN w:val="0"/>
        <w:adjustRightInd w:val="0"/>
        <w:rPr>
          <w:sz w:val="22"/>
          <w:szCs w:val="22"/>
          <w:lang w:val="it-IT"/>
        </w:rPr>
      </w:pPr>
      <w:r w:rsidRPr="00D5131B">
        <w:rPr>
          <w:sz w:val="22"/>
          <w:szCs w:val="22"/>
          <w:lang w:val="it-IT"/>
        </w:rPr>
        <w:t>Psiholog (263401) – 2</w:t>
      </w:r>
      <w:r w:rsidR="00E40233" w:rsidRPr="00D5131B">
        <w:rPr>
          <w:sz w:val="22"/>
          <w:szCs w:val="22"/>
          <w:lang w:val="it-IT"/>
        </w:rPr>
        <w:t xml:space="preserve"> posturi;</w:t>
      </w:r>
    </w:p>
    <w:p w:rsidR="008E4324" w:rsidRPr="00D5131B" w:rsidRDefault="008E4324" w:rsidP="00D5131B">
      <w:pPr>
        <w:pStyle w:val="Listparagraf"/>
        <w:numPr>
          <w:ilvl w:val="0"/>
          <w:numId w:val="27"/>
        </w:numPr>
        <w:autoSpaceDN w:val="0"/>
        <w:adjustRightInd w:val="0"/>
        <w:rPr>
          <w:sz w:val="22"/>
          <w:szCs w:val="22"/>
          <w:lang w:val="it-IT"/>
        </w:rPr>
      </w:pPr>
      <w:r w:rsidRPr="00D5131B">
        <w:rPr>
          <w:sz w:val="22"/>
          <w:szCs w:val="22"/>
          <w:lang w:val="it-IT"/>
        </w:rPr>
        <w:t xml:space="preserve">Asistent puericultor (322201) – 1 post; </w:t>
      </w:r>
    </w:p>
    <w:p w:rsidR="00E40233" w:rsidRPr="006B7747" w:rsidRDefault="00AC1F6A" w:rsidP="00D5131B">
      <w:pPr>
        <w:pStyle w:val="Listparagraf"/>
        <w:numPr>
          <w:ilvl w:val="0"/>
          <w:numId w:val="27"/>
        </w:numPr>
        <w:autoSpaceDN w:val="0"/>
        <w:adjustRightInd w:val="0"/>
        <w:rPr>
          <w:sz w:val="22"/>
          <w:szCs w:val="22"/>
          <w:lang w:val="it-IT"/>
        </w:rPr>
      </w:pPr>
      <w:r w:rsidRPr="006B7747">
        <w:rPr>
          <w:sz w:val="22"/>
          <w:szCs w:val="22"/>
          <w:lang w:val="it-IT"/>
        </w:rPr>
        <w:t>Ins</w:t>
      </w:r>
      <w:r w:rsidR="00F22E18" w:rsidRPr="006B7747">
        <w:rPr>
          <w:sz w:val="22"/>
          <w:szCs w:val="22"/>
          <w:lang w:val="it-IT"/>
        </w:rPr>
        <w:t>tructor de educație (235204) – 3</w:t>
      </w:r>
      <w:r w:rsidR="00E40233" w:rsidRPr="006B7747">
        <w:rPr>
          <w:sz w:val="22"/>
          <w:szCs w:val="22"/>
          <w:lang w:val="it-IT"/>
        </w:rPr>
        <w:t xml:space="preserve"> posturi;</w:t>
      </w:r>
    </w:p>
    <w:p w:rsidR="00F22E18" w:rsidRPr="006B7747" w:rsidRDefault="00F22E18" w:rsidP="00D5131B">
      <w:pPr>
        <w:pStyle w:val="Listparagraf"/>
        <w:numPr>
          <w:ilvl w:val="0"/>
          <w:numId w:val="27"/>
        </w:numPr>
        <w:autoSpaceDN w:val="0"/>
        <w:adjustRightInd w:val="0"/>
        <w:rPr>
          <w:sz w:val="22"/>
          <w:szCs w:val="22"/>
          <w:lang w:val="it-IT"/>
        </w:rPr>
      </w:pPr>
      <w:r w:rsidRPr="006B7747">
        <w:rPr>
          <w:sz w:val="22"/>
          <w:szCs w:val="22"/>
          <w:lang w:val="it-IT"/>
        </w:rPr>
        <w:t xml:space="preserve">Lucrător social </w:t>
      </w:r>
      <w:r w:rsidR="00903289" w:rsidRPr="006B7747">
        <w:rPr>
          <w:sz w:val="22"/>
          <w:szCs w:val="22"/>
          <w:lang w:val="it-IT"/>
        </w:rPr>
        <w:t>(</w:t>
      </w:r>
      <w:r w:rsidR="00903289" w:rsidRPr="006B7747">
        <w:rPr>
          <w:rFonts w:eastAsia="Times New Roman"/>
        </w:rPr>
        <w:t xml:space="preserve">532908) – 1 post; </w:t>
      </w:r>
    </w:p>
    <w:p w:rsidR="00E40233" w:rsidRPr="00D5131B" w:rsidRDefault="00AC1F6A" w:rsidP="00D5131B">
      <w:pPr>
        <w:pStyle w:val="Listparagraf"/>
        <w:numPr>
          <w:ilvl w:val="0"/>
          <w:numId w:val="27"/>
        </w:numPr>
        <w:autoSpaceDN w:val="0"/>
        <w:adjustRightInd w:val="0"/>
        <w:rPr>
          <w:sz w:val="22"/>
          <w:szCs w:val="22"/>
          <w:lang w:val="it-IT"/>
        </w:rPr>
      </w:pPr>
      <w:r w:rsidRPr="00D5131B">
        <w:rPr>
          <w:sz w:val="22"/>
          <w:szCs w:val="22"/>
          <w:lang w:val="it-IT"/>
        </w:rPr>
        <w:t>S</w:t>
      </w:r>
      <w:r w:rsidR="00E40233" w:rsidRPr="00D5131B">
        <w:rPr>
          <w:sz w:val="22"/>
          <w:szCs w:val="22"/>
          <w:lang w:val="it-IT"/>
        </w:rPr>
        <w:t>upraveghetor de noap</w:t>
      </w:r>
      <w:r w:rsidRPr="00D5131B">
        <w:rPr>
          <w:sz w:val="22"/>
          <w:szCs w:val="22"/>
          <w:lang w:val="it-IT"/>
        </w:rPr>
        <w:t>te servicii sociale (532907) – 2</w:t>
      </w:r>
      <w:r w:rsidR="00E40233" w:rsidRPr="00D5131B">
        <w:rPr>
          <w:sz w:val="22"/>
          <w:szCs w:val="22"/>
          <w:lang w:val="it-IT"/>
        </w:rPr>
        <w:t xml:space="preserve"> posturi;</w:t>
      </w:r>
    </w:p>
    <w:p w:rsidR="0095244F" w:rsidRPr="00D5131B" w:rsidRDefault="008E4324" w:rsidP="00D5131B">
      <w:pPr>
        <w:pStyle w:val="Listparagraf"/>
        <w:numPr>
          <w:ilvl w:val="0"/>
          <w:numId w:val="27"/>
        </w:numPr>
        <w:autoSpaceDN w:val="0"/>
        <w:adjustRightInd w:val="0"/>
        <w:rPr>
          <w:sz w:val="22"/>
          <w:szCs w:val="22"/>
          <w:lang w:val="it-IT"/>
        </w:rPr>
      </w:pPr>
      <w:r w:rsidRPr="00D5131B">
        <w:rPr>
          <w:sz w:val="22"/>
          <w:szCs w:val="22"/>
          <w:lang w:val="it-IT"/>
        </w:rPr>
        <w:t>A</w:t>
      </w:r>
      <w:r w:rsidR="00E40233" w:rsidRPr="00D5131B">
        <w:rPr>
          <w:sz w:val="22"/>
          <w:szCs w:val="22"/>
          <w:lang w:val="it-IT"/>
        </w:rPr>
        <w:t xml:space="preserve">lte categorii ocupaţionale care răspund specificului activităţilor derulate/serviciilor furnizate în cadrul serviciul social: </w:t>
      </w:r>
    </w:p>
    <w:p w:rsidR="00E40233" w:rsidRPr="00D5131B" w:rsidRDefault="0095244F" w:rsidP="00D5131B">
      <w:pPr>
        <w:autoSpaceDN w:val="0"/>
        <w:adjustRightInd w:val="0"/>
        <w:spacing w:after="0" w:line="240" w:lineRule="auto"/>
        <w:rPr>
          <w:rFonts w:ascii="Arial" w:hAnsi="Arial" w:cs="Arial"/>
        </w:rPr>
      </w:pPr>
      <w:r w:rsidRPr="00D5131B">
        <w:rPr>
          <w:rFonts w:ascii="Arial" w:hAnsi="Arial" w:cs="Arial"/>
        </w:rPr>
        <w:t>(2) Principalele atribuţii ale</w:t>
      </w:r>
      <w:r w:rsidR="0045251A" w:rsidRPr="00D5131B">
        <w:rPr>
          <w:rFonts w:ascii="Arial" w:hAnsi="Arial" w:cs="Arial"/>
        </w:rPr>
        <w:t xml:space="preserve"> personalul</w:t>
      </w:r>
      <w:r w:rsidRPr="00D5131B">
        <w:rPr>
          <w:rFonts w:ascii="Arial" w:hAnsi="Arial" w:cs="Arial"/>
        </w:rPr>
        <w:t>ui</w:t>
      </w:r>
      <w:r w:rsidR="0045251A" w:rsidRPr="00D5131B">
        <w:rPr>
          <w:rFonts w:ascii="Arial" w:hAnsi="Arial" w:cs="Arial"/>
        </w:rPr>
        <w:t xml:space="preserve"> de special</w:t>
      </w:r>
      <w:r w:rsidR="00F94F3C" w:rsidRPr="00D5131B">
        <w:rPr>
          <w:rFonts w:ascii="Arial" w:hAnsi="Arial" w:cs="Arial"/>
        </w:rPr>
        <w:t>itate de îngrijire şiasistenţă:</w:t>
      </w:r>
    </w:p>
    <w:p w:rsidR="00F94F3C" w:rsidRPr="00D5131B" w:rsidRDefault="00E40233" w:rsidP="00D5131B">
      <w:pPr>
        <w:pStyle w:val="Listparagraf"/>
        <w:numPr>
          <w:ilvl w:val="0"/>
          <w:numId w:val="28"/>
        </w:numPr>
        <w:rPr>
          <w:sz w:val="22"/>
          <w:szCs w:val="22"/>
        </w:rPr>
      </w:pPr>
      <w:r w:rsidRPr="00D5131B">
        <w:rPr>
          <w:sz w:val="22"/>
          <w:szCs w:val="22"/>
        </w:rPr>
        <w:t>îşidesfăşoară activitatea conform competenţelorşiexigenţelor profesiei;</w:t>
      </w:r>
    </w:p>
    <w:p w:rsidR="00F94F3C" w:rsidRPr="00D5131B" w:rsidRDefault="00E40233" w:rsidP="00D5131B">
      <w:pPr>
        <w:pStyle w:val="Listparagraf"/>
        <w:numPr>
          <w:ilvl w:val="0"/>
          <w:numId w:val="28"/>
        </w:numPr>
        <w:rPr>
          <w:sz w:val="22"/>
          <w:szCs w:val="22"/>
        </w:rPr>
      </w:pPr>
      <w:r w:rsidRPr="00D5131B">
        <w:rPr>
          <w:sz w:val="22"/>
          <w:szCs w:val="22"/>
        </w:rPr>
        <w:t>în relaţie cu beneficiarii şi colegii de muncă, respectă Codul etic aprobat de FSS;</w:t>
      </w:r>
    </w:p>
    <w:p w:rsidR="00F94F3C" w:rsidRPr="00D5131B" w:rsidRDefault="00E40233" w:rsidP="00D5131B">
      <w:pPr>
        <w:pStyle w:val="Listparagraf"/>
        <w:numPr>
          <w:ilvl w:val="0"/>
          <w:numId w:val="28"/>
        </w:numPr>
        <w:rPr>
          <w:sz w:val="22"/>
          <w:szCs w:val="22"/>
        </w:rPr>
      </w:pPr>
      <w:r w:rsidRPr="00D5131B">
        <w:rPr>
          <w:sz w:val="22"/>
          <w:szCs w:val="22"/>
        </w:rPr>
        <w:t>îşiîndeplineşteatribuţiile prevăzute în fişa postului şi respectă relaţiile ierarhice</w:t>
      </w:r>
      <w:r w:rsidR="00F94F3C" w:rsidRPr="00D5131B">
        <w:rPr>
          <w:sz w:val="22"/>
          <w:szCs w:val="22"/>
        </w:rPr>
        <w:t>;</w:t>
      </w:r>
    </w:p>
    <w:p w:rsidR="00F94F3C" w:rsidRPr="00D5131B" w:rsidRDefault="00E40233" w:rsidP="00D5131B">
      <w:pPr>
        <w:pStyle w:val="Listparagraf"/>
        <w:numPr>
          <w:ilvl w:val="0"/>
          <w:numId w:val="28"/>
        </w:numPr>
        <w:rPr>
          <w:sz w:val="22"/>
          <w:szCs w:val="22"/>
        </w:rPr>
      </w:pPr>
      <w:r w:rsidRPr="00D5131B">
        <w:rPr>
          <w:sz w:val="22"/>
          <w:szCs w:val="22"/>
        </w:rPr>
        <w:t>participă la toate sesiunile de instruire organizate în cadrul serviciului social, precum şi la cursurile de formareprofesională continuă;</w:t>
      </w:r>
    </w:p>
    <w:p w:rsidR="00F94F3C" w:rsidRPr="00D5131B" w:rsidRDefault="00E40233" w:rsidP="00D5131B">
      <w:pPr>
        <w:pStyle w:val="Listparagraf"/>
        <w:numPr>
          <w:ilvl w:val="0"/>
          <w:numId w:val="28"/>
        </w:numPr>
        <w:rPr>
          <w:sz w:val="22"/>
          <w:szCs w:val="22"/>
        </w:rPr>
      </w:pPr>
      <w:r w:rsidRPr="00D5131B">
        <w:rPr>
          <w:sz w:val="22"/>
          <w:szCs w:val="22"/>
        </w:rPr>
        <w:t>lucrează în echipă şi colaborează cu specialişti din alte servicii sociale în vederea soluţionării cazurilor;</w:t>
      </w:r>
    </w:p>
    <w:p w:rsidR="00F94F3C" w:rsidRPr="00D5131B" w:rsidRDefault="00E40233" w:rsidP="00D5131B">
      <w:pPr>
        <w:pStyle w:val="Listparagraf"/>
        <w:numPr>
          <w:ilvl w:val="0"/>
          <w:numId w:val="28"/>
        </w:numPr>
        <w:rPr>
          <w:sz w:val="22"/>
          <w:szCs w:val="22"/>
        </w:rPr>
      </w:pPr>
      <w:r w:rsidRPr="00D5131B">
        <w:rPr>
          <w:sz w:val="22"/>
          <w:szCs w:val="22"/>
        </w:rPr>
        <w:t>în activitatea desfăşurată, respectă prevederile legale în vigoare şi standardele minime de calitate aplicabile</w:t>
      </w:r>
      <w:r w:rsidR="00F94F3C" w:rsidRPr="00D5131B">
        <w:rPr>
          <w:sz w:val="22"/>
          <w:szCs w:val="22"/>
        </w:rPr>
        <w:t>;</w:t>
      </w:r>
    </w:p>
    <w:p w:rsidR="00F94F3C" w:rsidRPr="00D5131B" w:rsidRDefault="00E40233" w:rsidP="00D5131B">
      <w:pPr>
        <w:pStyle w:val="Listparagraf"/>
        <w:numPr>
          <w:ilvl w:val="0"/>
          <w:numId w:val="28"/>
        </w:numPr>
        <w:rPr>
          <w:sz w:val="22"/>
          <w:szCs w:val="22"/>
        </w:rPr>
      </w:pPr>
      <w:r w:rsidRPr="00D5131B">
        <w:rPr>
          <w:sz w:val="22"/>
          <w:szCs w:val="22"/>
        </w:rPr>
        <w:t>sesizează conducerii serviciului situaţii care pun în pericol siguranţa beneficiarului, situaţii de nerespectare a prevederilorprezentului regulament etc;</w:t>
      </w:r>
    </w:p>
    <w:p w:rsidR="00F94F3C" w:rsidRPr="00D5131B" w:rsidRDefault="00E40233" w:rsidP="00D5131B">
      <w:pPr>
        <w:pStyle w:val="Listparagraf"/>
        <w:numPr>
          <w:ilvl w:val="0"/>
          <w:numId w:val="28"/>
        </w:numPr>
        <w:rPr>
          <w:sz w:val="22"/>
          <w:szCs w:val="22"/>
        </w:rPr>
      </w:pPr>
      <w:r w:rsidRPr="00D5131B">
        <w:rPr>
          <w:sz w:val="22"/>
          <w:szCs w:val="22"/>
        </w:rPr>
        <w:t>consemnează activitatea proprie în documentele utilizate în cadrul serviciului social şiîntocmeşte rapoarte periodicecu privire la activitatea derulată;</w:t>
      </w:r>
    </w:p>
    <w:p w:rsidR="00F94F3C" w:rsidRPr="00D5131B" w:rsidRDefault="00E40233" w:rsidP="00D5131B">
      <w:pPr>
        <w:pStyle w:val="Listparagraf"/>
        <w:numPr>
          <w:ilvl w:val="0"/>
          <w:numId w:val="28"/>
        </w:numPr>
        <w:rPr>
          <w:sz w:val="22"/>
          <w:szCs w:val="22"/>
        </w:rPr>
      </w:pPr>
      <w:r w:rsidRPr="00D5131B">
        <w:rPr>
          <w:sz w:val="22"/>
          <w:szCs w:val="22"/>
        </w:rPr>
        <w:t>face propuneri de îmbunătăţire a activităţii în vederea creşteriicalităţii serviciului şi respectării legislaţiei</w:t>
      </w:r>
      <w:r w:rsidR="00F94F3C" w:rsidRPr="00D5131B">
        <w:rPr>
          <w:sz w:val="22"/>
          <w:szCs w:val="22"/>
        </w:rPr>
        <w:t>;</w:t>
      </w:r>
    </w:p>
    <w:p w:rsidR="00E40233" w:rsidRPr="00D5131B" w:rsidRDefault="0095244F"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(3) Atribuțiile detaliate pentru fiecare post de specialitate aferent statului de funcții se înscriu în fișa postului, conform standardelor minime de calitate. </w:t>
      </w:r>
    </w:p>
    <w:p w:rsidR="009B00E8" w:rsidRPr="00D5131B" w:rsidRDefault="00C11A5D"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11. PERSONALUL ADMINISTRATIV</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(1) Personalul administrativ asigură activităţile auxiliare serviciului social: aprovizionare, mentenanţă, achiziţii etc.</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 xml:space="preserve">(2) Categoriile de personal administrativ include ocupaţii/funcţii diverse, </w:t>
      </w:r>
      <w:r w:rsidR="00C11A5D" w:rsidRPr="00D5131B">
        <w:rPr>
          <w:rFonts w:ascii="Arial" w:eastAsia="Times New Roman" w:hAnsi="Arial" w:cs="Arial"/>
          <w:color w:val="000000"/>
        </w:rPr>
        <w:t>după cum urmează</w:t>
      </w:r>
      <w:r w:rsidRPr="00D5131B">
        <w:rPr>
          <w:rFonts w:ascii="Arial" w:eastAsia="Times New Roman" w:hAnsi="Arial" w:cs="Arial"/>
          <w:color w:val="000000"/>
        </w:rPr>
        <w:t xml:space="preserve">: </w:t>
      </w:r>
    </w:p>
    <w:p w:rsidR="00C11A5D" w:rsidRPr="00D5131B" w:rsidRDefault="00C11A5D" w:rsidP="00D5131B">
      <w:pPr>
        <w:pStyle w:val="Listparagraf"/>
        <w:numPr>
          <w:ilvl w:val="0"/>
          <w:numId w:val="29"/>
        </w:numPr>
        <w:tabs>
          <w:tab w:val="left" w:pos="1260"/>
        </w:tabs>
        <w:rPr>
          <w:rFonts w:eastAsia="Times New Roman"/>
          <w:color w:val="000000"/>
          <w:sz w:val="22"/>
          <w:szCs w:val="22"/>
        </w:rPr>
      </w:pPr>
      <w:r w:rsidRPr="00D5131B">
        <w:rPr>
          <w:rFonts w:eastAsia="Times New Roman"/>
          <w:color w:val="000000"/>
          <w:sz w:val="22"/>
          <w:szCs w:val="22"/>
        </w:rPr>
        <w:t>administrator (</w:t>
      </w:r>
      <w:r w:rsidR="0095244F" w:rsidRPr="00D5131B">
        <w:rPr>
          <w:rFonts w:eastAsia="Times New Roman"/>
          <w:color w:val="000000"/>
          <w:sz w:val="22"/>
          <w:szCs w:val="22"/>
        </w:rPr>
        <w:t>515104</w:t>
      </w:r>
      <w:r w:rsidRPr="00D5131B">
        <w:rPr>
          <w:rFonts w:eastAsia="Times New Roman"/>
          <w:color w:val="000000"/>
          <w:sz w:val="22"/>
          <w:szCs w:val="22"/>
        </w:rPr>
        <w:t>) – 1 post</w:t>
      </w:r>
      <w:r w:rsidR="0095244F" w:rsidRPr="00D5131B">
        <w:rPr>
          <w:rFonts w:eastAsia="Times New Roman"/>
          <w:color w:val="000000"/>
          <w:sz w:val="22"/>
          <w:szCs w:val="22"/>
        </w:rPr>
        <w:t>;</w:t>
      </w:r>
    </w:p>
    <w:p w:rsidR="00C11A5D" w:rsidRPr="00D5131B" w:rsidRDefault="0095244F" w:rsidP="00D5131B">
      <w:pPr>
        <w:pStyle w:val="Listparagraf"/>
        <w:numPr>
          <w:ilvl w:val="0"/>
          <w:numId w:val="29"/>
        </w:numPr>
        <w:tabs>
          <w:tab w:val="left" w:pos="1260"/>
        </w:tabs>
        <w:rPr>
          <w:rFonts w:eastAsia="Times New Roman"/>
          <w:color w:val="000000"/>
          <w:sz w:val="22"/>
          <w:szCs w:val="22"/>
        </w:rPr>
      </w:pPr>
      <w:r w:rsidRPr="00D5131B">
        <w:rPr>
          <w:rFonts w:eastAsia="Times New Roman"/>
          <w:color w:val="000000"/>
          <w:sz w:val="22"/>
          <w:szCs w:val="22"/>
        </w:rPr>
        <w:t>magaziner (432102) – 1 post;</w:t>
      </w:r>
    </w:p>
    <w:p w:rsidR="00C11A5D" w:rsidRPr="00D5131B" w:rsidRDefault="0095244F" w:rsidP="00D5131B">
      <w:pPr>
        <w:pStyle w:val="Listparagraf"/>
        <w:numPr>
          <w:ilvl w:val="0"/>
          <w:numId w:val="29"/>
        </w:numPr>
        <w:tabs>
          <w:tab w:val="left" w:pos="1260"/>
        </w:tabs>
        <w:rPr>
          <w:rFonts w:eastAsia="Times New Roman"/>
          <w:color w:val="000000"/>
          <w:sz w:val="22"/>
          <w:szCs w:val="22"/>
        </w:rPr>
      </w:pPr>
      <w:r w:rsidRPr="00D5131B">
        <w:rPr>
          <w:rFonts w:eastAsia="Times New Roman"/>
          <w:color w:val="000000"/>
          <w:sz w:val="22"/>
          <w:szCs w:val="22"/>
        </w:rPr>
        <w:t>muncitor - bucătar (512001) - post</w:t>
      </w:r>
      <w:r w:rsidR="00C11A5D" w:rsidRPr="00D5131B">
        <w:rPr>
          <w:rFonts w:eastAsia="Times New Roman"/>
          <w:color w:val="000000"/>
          <w:sz w:val="22"/>
          <w:szCs w:val="22"/>
        </w:rPr>
        <w:t>.</w:t>
      </w:r>
    </w:p>
    <w:p w:rsidR="00021BEE" w:rsidRPr="00D5131B" w:rsidRDefault="009B00E8" w:rsidP="00D5131B">
      <w:pPr>
        <w:spacing w:after="0" w:line="240" w:lineRule="auto"/>
        <w:jc w:val="both"/>
        <w:rPr>
          <w:rFonts w:ascii="Arial" w:hAnsi="Arial" w:cs="Arial"/>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(3) Atribuţiile personalului administrativ sunt prevăzute în fişa postului</w:t>
      </w:r>
      <w:r w:rsidR="00C11A5D" w:rsidRPr="00D5131B">
        <w:rPr>
          <w:rFonts w:ascii="Arial" w:eastAsia="Times New Roman" w:hAnsi="Arial" w:cs="Arial"/>
          <w:color w:val="000000"/>
        </w:rPr>
        <w:t>.</w:t>
      </w:r>
    </w:p>
    <w:p w:rsidR="00021BEE" w:rsidRPr="00D5131B" w:rsidRDefault="00C11A5D" w:rsidP="00D5131B">
      <w:pPr>
        <w:spacing w:after="0" w:line="240" w:lineRule="auto"/>
        <w:jc w:val="both"/>
        <w:rPr>
          <w:rFonts w:ascii="Arial" w:eastAsia="Times New Roman" w:hAnsi="Arial" w:cs="Arial"/>
          <w:bCs/>
          <w:color w:val="000000"/>
        </w:rPr>
      </w:pPr>
      <w:r w:rsidRPr="00D5131B">
        <w:rPr>
          <w:rFonts w:ascii="Arial" w:eastAsia="Times New Roman" w:hAnsi="Arial" w:cs="Arial"/>
          <w:bCs/>
          <w:color w:val="000000"/>
        </w:rPr>
        <w:t>12. CONSILIUL CONSULTATIV</w:t>
      </w: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lastRenderedPageBreak/>
        <w:t>(1) Consiliul consultativ este o structură constituită pentru monitorizarea serviciilor sociale cu sau fără personalitate juridică.</w:t>
      </w: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(2) Consiliul consultativ este compus din:</w:t>
      </w:r>
    </w:p>
    <w:p w:rsidR="00021BEE" w:rsidRPr="00D5131B" w:rsidRDefault="00021BEE" w:rsidP="00D5131B">
      <w:pPr>
        <w:pStyle w:val="Listparagraf"/>
        <w:numPr>
          <w:ilvl w:val="0"/>
          <w:numId w:val="30"/>
        </w:numPr>
        <w:rPr>
          <w:rFonts w:eastAsia="Times New Roman"/>
          <w:color w:val="000000"/>
          <w:sz w:val="22"/>
          <w:szCs w:val="22"/>
        </w:rPr>
      </w:pPr>
      <w:r w:rsidRPr="00D5131B">
        <w:rPr>
          <w:rFonts w:eastAsia="Times New Roman"/>
          <w:color w:val="000000"/>
          <w:sz w:val="22"/>
          <w:szCs w:val="22"/>
        </w:rPr>
        <w:t>reprezentant/reprezentanţi ai FSS;</w:t>
      </w:r>
    </w:p>
    <w:p w:rsidR="00021BEE" w:rsidRPr="00D5131B" w:rsidRDefault="00021BEE" w:rsidP="00D5131B">
      <w:pPr>
        <w:pStyle w:val="Listparagraf"/>
        <w:numPr>
          <w:ilvl w:val="0"/>
          <w:numId w:val="30"/>
        </w:numPr>
        <w:rPr>
          <w:rFonts w:eastAsia="Times New Roman"/>
          <w:color w:val="000000"/>
          <w:sz w:val="22"/>
          <w:szCs w:val="22"/>
        </w:rPr>
      </w:pPr>
      <w:r w:rsidRPr="00D5131B">
        <w:rPr>
          <w:rFonts w:eastAsia="Times New Roman"/>
          <w:color w:val="000000"/>
          <w:sz w:val="22"/>
          <w:szCs w:val="22"/>
        </w:rPr>
        <w:t>reprezentant/reprezentanţi ai beneficiarilor serviciilor acordate în cadrul centrului, ales/aleşi prin vot de către beneficiari.</w:t>
      </w: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(3) Consiliul consultativ are în vedere asigurarea:</w:t>
      </w:r>
    </w:p>
    <w:p w:rsidR="00021BEE" w:rsidRPr="00D5131B" w:rsidRDefault="00021BEE" w:rsidP="00D5131B">
      <w:pPr>
        <w:pStyle w:val="Listparagraf"/>
        <w:numPr>
          <w:ilvl w:val="0"/>
          <w:numId w:val="31"/>
        </w:numPr>
        <w:rPr>
          <w:rFonts w:eastAsia="Times New Roman"/>
          <w:color w:val="000000"/>
          <w:sz w:val="22"/>
          <w:szCs w:val="22"/>
        </w:rPr>
      </w:pPr>
      <w:r w:rsidRPr="00D5131B">
        <w:rPr>
          <w:rFonts w:eastAsia="Times New Roman"/>
          <w:color w:val="000000"/>
          <w:sz w:val="22"/>
          <w:szCs w:val="22"/>
        </w:rPr>
        <w:t>monitorizării de către furnizorul de servicii sociale, care a solicitat şiobţinutlicenţa de funcţionare a serviciului/centrului a respectării standardelor minime de calitate;</w:t>
      </w:r>
    </w:p>
    <w:p w:rsidR="00021BEE" w:rsidRPr="00D5131B" w:rsidRDefault="00021BEE" w:rsidP="00D5131B">
      <w:pPr>
        <w:pStyle w:val="Listparagraf"/>
        <w:numPr>
          <w:ilvl w:val="0"/>
          <w:numId w:val="31"/>
        </w:numPr>
        <w:rPr>
          <w:rFonts w:eastAsia="Times New Roman"/>
          <w:color w:val="000000"/>
          <w:sz w:val="22"/>
          <w:szCs w:val="22"/>
        </w:rPr>
      </w:pPr>
      <w:r w:rsidRPr="00D5131B">
        <w:rPr>
          <w:rFonts w:eastAsia="Times New Roman"/>
          <w:color w:val="000000"/>
          <w:sz w:val="22"/>
          <w:szCs w:val="22"/>
        </w:rPr>
        <w:t>respectării principiului participării beneficiarilor la luarea deciziilor în ceea ce priveştefuncţionarea centrului.</w:t>
      </w: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(4) Consiliul consultativ îndeplineşte următoarele atribuţii principale:</w:t>
      </w:r>
    </w:p>
    <w:p w:rsidR="00021BEE" w:rsidRPr="00D5131B" w:rsidRDefault="00021BEE" w:rsidP="00D5131B">
      <w:pPr>
        <w:pStyle w:val="Listparagraf"/>
        <w:numPr>
          <w:ilvl w:val="0"/>
          <w:numId w:val="32"/>
        </w:numPr>
        <w:rPr>
          <w:rFonts w:eastAsia="Times New Roman"/>
          <w:color w:val="000000"/>
          <w:sz w:val="22"/>
          <w:szCs w:val="22"/>
        </w:rPr>
      </w:pPr>
      <w:r w:rsidRPr="00D5131B">
        <w:rPr>
          <w:rFonts w:eastAsia="Times New Roman"/>
          <w:color w:val="000000"/>
          <w:sz w:val="22"/>
          <w:szCs w:val="22"/>
        </w:rPr>
        <w:t>participă la deciziile privind planificarea bugetului centrului, în special a aspectelor care au impact direct asupra serviciilor sociale (de exemplu: achiziţia obiectelor de inventar de uz personal, amenajarea spaţiului etc);</w:t>
      </w:r>
    </w:p>
    <w:p w:rsidR="00021BEE" w:rsidRPr="00D5131B" w:rsidRDefault="00021BEE" w:rsidP="00D5131B">
      <w:pPr>
        <w:pStyle w:val="Listparagraf"/>
        <w:numPr>
          <w:ilvl w:val="0"/>
          <w:numId w:val="32"/>
        </w:numPr>
        <w:rPr>
          <w:rFonts w:eastAsia="Times New Roman"/>
          <w:color w:val="000000"/>
          <w:sz w:val="22"/>
          <w:szCs w:val="22"/>
        </w:rPr>
      </w:pPr>
      <w:r w:rsidRPr="00D5131B">
        <w:rPr>
          <w:rFonts w:eastAsia="Times New Roman"/>
          <w:color w:val="000000"/>
          <w:sz w:val="22"/>
          <w:szCs w:val="22"/>
        </w:rPr>
        <w:t>analizează activităţile derulate în centru şi propune măsuri şi programe de îmbunătăţire a acestora;</w:t>
      </w:r>
    </w:p>
    <w:p w:rsidR="00021BEE" w:rsidRPr="00D5131B" w:rsidRDefault="00021BEE" w:rsidP="00D5131B">
      <w:pPr>
        <w:pStyle w:val="Listparagraf"/>
        <w:numPr>
          <w:ilvl w:val="0"/>
          <w:numId w:val="32"/>
        </w:numPr>
        <w:rPr>
          <w:rFonts w:eastAsia="Times New Roman"/>
          <w:color w:val="000000"/>
          <w:sz w:val="22"/>
          <w:szCs w:val="22"/>
        </w:rPr>
      </w:pPr>
      <w:r w:rsidRPr="00D5131B">
        <w:rPr>
          <w:rFonts w:eastAsia="Times New Roman"/>
          <w:color w:val="000000"/>
          <w:sz w:val="22"/>
          <w:szCs w:val="22"/>
        </w:rPr>
        <w:t>după caz, îşi exprimă acordul prealabil cu privire la încetarea/sistarea serviciilor acordate unei persoane beneficiare în situaţia în care aceasta nu a respectat clauzele contractului de acordare a serviciilor sau are un comportament inadecvat care face incompatibilă găzduirea acestuia în centru în condiţii de securitate pentru sine, ceilalţi beneficiari sau personalul centrului.</w:t>
      </w: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(5) în aplicarea prevederilor alin. (4) lit c), consiliul consultativ are obligaţia să se asigure că se respectă următoarele condiţii:</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informarea beneficiarul în prealabil, în scris, cu privire la motivele măsurii de încetare/sistare;</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ascultarea beneficiarului personal sau prin reprezentant, înainte de luarea deciziei;</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respectarea dreptului beneficiarului de a prezenta documente sau probe relevante;</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membrii consiliului consultativ au semnat un acord de confidenţialitate;</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votul se desfăşoară în mod secret;</w:t>
      </w:r>
    </w:p>
    <w:p w:rsidR="00021BEE" w:rsidRPr="00D5131B" w:rsidRDefault="00021BEE" w:rsidP="00D5131B">
      <w:pPr>
        <w:pStyle w:val="Listparagraf"/>
        <w:numPr>
          <w:ilvl w:val="0"/>
          <w:numId w:val="33"/>
        </w:numPr>
        <w:rPr>
          <w:rFonts w:eastAsia="Times New Roman"/>
          <w:color w:val="000000"/>
          <w:sz w:val="22"/>
          <w:szCs w:val="22"/>
        </w:rPr>
      </w:pPr>
      <w:r w:rsidRPr="00D5131B">
        <w:rPr>
          <w:rFonts w:eastAsia="Times New Roman"/>
          <w:color w:val="000000"/>
          <w:sz w:val="22"/>
          <w:szCs w:val="22"/>
        </w:rPr>
        <w:t>decizia se adoptă cu majoritatea voturilor exprimate de membrii prezenţi.</w:t>
      </w:r>
    </w:p>
    <w:p w:rsidR="00021BEE" w:rsidRPr="00D5131B" w:rsidRDefault="00021BEE" w:rsidP="00D5131B">
      <w:pPr>
        <w:pStyle w:val="Listparagraf"/>
        <w:ind w:left="720" w:firstLine="0"/>
        <w:rPr>
          <w:rFonts w:eastAsia="Times New Roman"/>
          <w:color w:val="000000"/>
          <w:sz w:val="22"/>
          <w:szCs w:val="22"/>
        </w:rPr>
      </w:pPr>
    </w:p>
    <w:p w:rsidR="00021BEE" w:rsidRPr="00D5131B" w:rsidRDefault="00021BEE"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(6) Conducătorul centrului are obligaţia de a afişa procesul-verbal al şedinţei consiliului consultativ, cu excepţia datelor cu caracter personal.  </w:t>
      </w:r>
      <w:r w:rsidR="009B00E8" w:rsidRPr="00D5131B">
        <w:rPr>
          <w:rFonts w:ascii="Arial" w:eastAsia="Times New Roman" w:hAnsi="Arial" w:cs="Arial"/>
          <w:color w:val="000000"/>
        </w:rPr>
        <w:t> </w:t>
      </w:r>
      <w:r w:rsidR="009B00E8" w:rsidRPr="00D5131B">
        <w:rPr>
          <w:rFonts w:ascii="Arial" w:eastAsia="Times New Roman" w:hAnsi="Arial" w:cs="Arial"/>
          <w:color w:val="000000"/>
        </w:rPr>
        <w:t> </w:t>
      </w:r>
    </w:p>
    <w:p w:rsidR="009B00E8" w:rsidRPr="00D5131B" w:rsidRDefault="00994A8C" w:rsidP="00D5131B">
      <w:pPr>
        <w:spacing w:after="0" w:line="240" w:lineRule="auto"/>
        <w:jc w:val="both"/>
        <w:rPr>
          <w:rFonts w:ascii="Arial" w:eastAsia="Times New Roman" w:hAnsi="Arial" w:cs="Arial"/>
          <w:color w:val="000000"/>
        </w:rPr>
      </w:pPr>
      <w:r w:rsidRPr="00D5131B">
        <w:rPr>
          <w:rFonts w:ascii="Arial" w:eastAsia="Times New Roman" w:hAnsi="Arial" w:cs="Arial"/>
          <w:bCs/>
          <w:color w:val="000000"/>
        </w:rPr>
        <w:t>13. FINANŢAREA SERVICIULUI SOCIAL</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(1) În estimarea bugetului de venituri şi cheltuieli, conducătorul serviciului social/FSS are în vedere asigurarea resurselor necesare acordării serviciilor sociale, cu respectarea standardelor minime de calitate în baza cărora a obţinutlicenţa de funcţionareşi pentru atingerea/îndeplinirea indicatorilor de performanţăprevăzuţi în planul de dezvoltare a serviciului social menţionat de standardul minim de calitate/planul de dezvoltare a serviciilor sociale aprobat de furnizorul de servicii sociale/aprobat de FSS, cu respectarea modelului-cadru aprobat prin Ordinul ministrului muncii şisolidarităţii sociale şi al ministrului familiei, tineretului şiegalităţii de şanse nr. 1.040/6.296/2024</w:t>
      </w:r>
      <w:r w:rsidR="00650FC3" w:rsidRPr="00D5131B">
        <w:rPr>
          <w:rFonts w:ascii="Arial" w:eastAsia="Times New Roman" w:hAnsi="Arial" w:cs="Arial"/>
          <w:color w:val="000000"/>
        </w:rPr>
        <w:t>.</w:t>
      </w:r>
    </w:p>
    <w:p w:rsidR="009B00E8" w:rsidRPr="00D5131B" w:rsidRDefault="009B00E8" w:rsidP="00D5131B">
      <w:pPr>
        <w:spacing w:after="0" w:line="240" w:lineRule="auto"/>
        <w:jc w:val="both"/>
        <w:rPr>
          <w:rFonts w:ascii="Arial" w:eastAsia="Times New Roman" w:hAnsi="Arial" w:cs="Arial"/>
          <w:color w:val="000000"/>
        </w:rPr>
      </w:pPr>
      <w:r w:rsidRPr="00D5131B">
        <w:rPr>
          <w:rFonts w:ascii="Arial" w:eastAsia="Times New Roman" w:hAnsi="Arial" w:cs="Arial"/>
          <w:color w:val="000000"/>
        </w:rPr>
        <w:t> </w:t>
      </w:r>
      <w:r w:rsidRPr="00D5131B">
        <w:rPr>
          <w:rFonts w:ascii="Arial" w:eastAsia="Times New Roman" w:hAnsi="Arial" w:cs="Arial"/>
          <w:color w:val="000000"/>
        </w:rPr>
        <w:t> </w:t>
      </w:r>
      <w:r w:rsidRPr="00D5131B">
        <w:rPr>
          <w:rFonts w:ascii="Arial" w:eastAsia="Times New Roman" w:hAnsi="Arial" w:cs="Arial"/>
          <w:color w:val="000000"/>
        </w:rPr>
        <w:t>(2) Finanţarea cheltuielilor de funcţionare a serviciului social se asigură cu respectarea prevederilor legale, după caz, din următoarele surse:</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39"/>
        <w:gridCol w:w="4669"/>
        <w:gridCol w:w="1993"/>
      </w:tblGrid>
      <w:tr w:rsidR="00EC11FC" w:rsidRPr="00D5131B" w:rsidTr="00994A8C">
        <w:tc>
          <w:tcPr>
            <w:tcW w:w="3539" w:type="dxa"/>
          </w:tcPr>
          <w:p w:rsidR="00EC11FC" w:rsidRPr="00D5131B" w:rsidRDefault="00EC11FC" w:rsidP="00D5131B">
            <w:pPr>
              <w:spacing w:after="0" w:line="240" w:lineRule="auto"/>
              <w:rPr>
                <w:rFonts w:ascii="Arial" w:hAnsi="Arial" w:cs="Arial"/>
              </w:rPr>
            </w:pPr>
            <w:r w:rsidRPr="00D5131B">
              <w:rPr>
                <w:rFonts w:ascii="Arial" w:hAnsi="Arial" w:cs="Arial"/>
              </w:rPr>
              <w:t>a) contribuția persoanelor beneficiare și/sau a întreținătorilor acestora* :</w:t>
            </w:r>
          </w:p>
        </w:tc>
        <w:tc>
          <w:tcPr>
            <w:tcW w:w="4669"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este stabilită contribuție a beneficiarului  </w:t>
            </w:r>
          </w:p>
          <w:p w:rsidR="00994A8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994A8C" w:rsidRPr="00D5131B">
              <w:rPr>
                <w:rFonts w:ascii="Arial" w:hAnsi="Arial" w:cs="Arial"/>
              </w:rPr>
              <w:t xml:space="preserve">nu este stabilită contribuție a </w:t>
            </w:r>
            <w:r w:rsidR="00EC11FC" w:rsidRPr="00D5131B">
              <w:rPr>
                <w:rFonts w:ascii="Arial" w:hAnsi="Arial" w:cs="Arial"/>
              </w:rPr>
              <w:t xml:space="preserve">beneficiarului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lastRenderedPageBreak/>
              <w:t>b) bugetele locale ale comunelor, orașelor și municipiilor, respectiv bugetele locale ale sectoarelor municipiului București*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NU </w:t>
            </w:r>
          </w:p>
          <w:p w:rsidR="00EC11FC" w:rsidRPr="00D5131B" w:rsidRDefault="00EC11FC" w:rsidP="00D5131B">
            <w:pPr>
              <w:spacing w:after="0" w:line="240" w:lineRule="auto"/>
              <w:rPr>
                <w:rFonts w:ascii="Arial" w:hAnsi="Arial" w:cs="Arial"/>
              </w:rPr>
            </w:pP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t>c) bugetul local al județului, respectiv al municipiului București*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NU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t>d) bugetul de stat*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NU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t>e) donații, sponsorizări sau alte contribuții din partea persoanelor fizice ori juridice din țară și din străinătate*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EC11FC"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 NU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t>f) fonduri externe rambursabile și nerambursabile*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260EE7"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260EE7"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NU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EC11FC" w:rsidRPr="00D5131B" w:rsidRDefault="00EC11FC" w:rsidP="00D5131B">
      <w:pPr>
        <w:spacing w:after="0" w:line="240" w:lineRule="auto"/>
        <w:rPr>
          <w:rFonts w:ascii="Arial" w:hAnsi="Arial" w:cs="Arial"/>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3535"/>
        <w:gridCol w:w="1993"/>
      </w:tblGrid>
      <w:tr w:rsidR="00EC11FC" w:rsidRPr="00D5131B" w:rsidTr="00994A8C">
        <w:tc>
          <w:tcPr>
            <w:tcW w:w="4673" w:type="dxa"/>
          </w:tcPr>
          <w:p w:rsidR="00EC11FC" w:rsidRPr="00D5131B" w:rsidRDefault="00EC11FC" w:rsidP="00D5131B">
            <w:pPr>
              <w:spacing w:after="0" w:line="240" w:lineRule="auto"/>
              <w:rPr>
                <w:rFonts w:ascii="Arial" w:hAnsi="Arial" w:cs="Arial"/>
              </w:rPr>
            </w:pPr>
            <w:r w:rsidRPr="00D5131B">
              <w:rPr>
                <w:rFonts w:ascii="Arial" w:hAnsi="Arial" w:cs="Arial"/>
              </w:rPr>
              <w:t>g) alte surse de finanțare, în conformitate cu legislația în vigoare* :</w:t>
            </w:r>
          </w:p>
        </w:tc>
        <w:tc>
          <w:tcPr>
            <w:tcW w:w="3535" w:type="dxa"/>
          </w:tcPr>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
                  <w:enabled w:val="0"/>
                  <w:calcOnExit w:val="0"/>
                  <w:checkBox>
                    <w:sizeAuto/>
                    <w:default w:val="1"/>
                  </w:checkBox>
                </w:ffData>
              </w:fldChar>
            </w:r>
            <w:r w:rsidR="00260EE7"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DA</w:t>
            </w:r>
          </w:p>
          <w:p w:rsidR="00EC11FC" w:rsidRPr="00D5131B" w:rsidRDefault="00F11574" w:rsidP="00D5131B">
            <w:pPr>
              <w:spacing w:after="0" w:line="240" w:lineRule="auto"/>
              <w:rPr>
                <w:rFonts w:ascii="Arial" w:hAnsi="Arial" w:cs="Arial"/>
              </w:rPr>
            </w:pPr>
            <w:r w:rsidRPr="00D5131B">
              <w:rPr>
                <w:rFonts w:ascii="Arial" w:hAnsi="Arial" w:cs="Arial"/>
              </w:rPr>
              <w:fldChar w:fldCharType="begin">
                <w:ffData>
                  <w:name w:val="Bifare1"/>
                  <w:enabled w:val="0"/>
                  <w:calcOnExit w:val="0"/>
                  <w:checkBox>
                    <w:sizeAuto/>
                    <w:default w:val="0"/>
                  </w:checkBox>
                </w:ffData>
              </w:fldChar>
            </w:r>
            <w:r w:rsidR="00260EE7" w:rsidRPr="00D5131B">
              <w:rPr>
                <w:rFonts w:ascii="Arial" w:hAnsi="Arial" w:cs="Arial"/>
              </w:rPr>
              <w:instrText xml:space="preserve"> FORMCHECKBOX </w:instrText>
            </w:r>
            <w:r w:rsidRPr="00D5131B">
              <w:rPr>
                <w:rFonts w:ascii="Arial" w:hAnsi="Arial" w:cs="Arial"/>
              </w:rPr>
            </w:r>
            <w:r w:rsidRPr="00D5131B">
              <w:rPr>
                <w:rFonts w:ascii="Arial" w:hAnsi="Arial" w:cs="Arial"/>
              </w:rPr>
              <w:fldChar w:fldCharType="end"/>
            </w:r>
            <w:r w:rsidR="00EC11FC" w:rsidRPr="00D5131B">
              <w:rPr>
                <w:rFonts w:ascii="Arial" w:hAnsi="Arial" w:cs="Arial"/>
              </w:rPr>
              <w:t xml:space="preserve">NU </w:t>
            </w:r>
          </w:p>
        </w:tc>
        <w:tc>
          <w:tcPr>
            <w:tcW w:w="1993" w:type="dxa"/>
          </w:tcPr>
          <w:p w:rsidR="00EC11FC" w:rsidRPr="00D5131B" w:rsidRDefault="00EC11FC" w:rsidP="00D5131B">
            <w:pPr>
              <w:spacing w:after="0" w:line="240" w:lineRule="auto"/>
              <w:jc w:val="right"/>
              <w:rPr>
                <w:rFonts w:ascii="Arial" w:hAnsi="Arial" w:cs="Arial"/>
              </w:rPr>
            </w:pPr>
            <w:r w:rsidRPr="00D5131B">
              <w:rPr>
                <w:rFonts w:ascii="Arial" w:hAnsi="Arial" w:cs="Arial"/>
              </w:rPr>
              <w:t>*Se bifează căsuţa corespunzătoare.</w:t>
            </w:r>
          </w:p>
        </w:tc>
      </w:tr>
    </w:tbl>
    <w:p w:rsidR="0038347A" w:rsidRPr="00D5131B" w:rsidRDefault="0038347A"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Pr="00D5131B"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B00E8" w:rsidRPr="00D5131B" w:rsidRDefault="0038347A"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r w:rsidRPr="00D5131B">
        <w:rPr>
          <w:rFonts w:ascii="Arial" w:eastAsia="Times New Roman" w:hAnsi="Arial" w:cs="Arial"/>
          <w:color w:val="000000"/>
        </w:rPr>
        <w:t xml:space="preserve">Anexa </w:t>
      </w:r>
      <w:r w:rsidR="00994A8C" w:rsidRPr="00D5131B">
        <w:rPr>
          <w:rFonts w:ascii="Arial" w:eastAsia="Times New Roman" w:hAnsi="Arial" w:cs="Arial"/>
          <w:color w:val="000000"/>
        </w:rPr>
        <w:t xml:space="preserve">nr. </w:t>
      </w:r>
      <w:r w:rsidRPr="00D5131B">
        <w:rPr>
          <w:rFonts w:ascii="Arial" w:eastAsia="Times New Roman" w:hAnsi="Arial" w:cs="Arial"/>
          <w:color w:val="000000"/>
        </w:rPr>
        <w:t>1</w:t>
      </w:r>
      <w:r w:rsidR="00CE6B0B">
        <w:rPr>
          <w:rFonts w:ascii="Arial" w:eastAsia="Times New Roman" w:hAnsi="Arial" w:cs="Arial"/>
          <w:color w:val="000000"/>
        </w:rPr>
        <w:t xml:space="preserve"> STAT FUNCTII CENTRUL MATERNAL PRO-VITA</w:t>
      </w:r>
    </w:p>
    <w:tbl>
      <w:tblPr>
        <w:tblW w:w="9457" w:type="dxa"/>
        <w:tblInd w:w="101" w:type="dxa"/>
        <w:tblLook w:val="04A0"/>
      </w:tblPr>
      <w:tblGrid>
        <w:gridCol w:w="2460"/>
        <w:gridCol w:w="951"/>
        <w:gridCol w:w="1760"/>
        <w:gridCol w:w="1170"/>
        <w:gridCol w:w="880"/>
        <w:gridCol w:w="640"/>
        <w:gridCol w:w="1810"/>
      </w:tblGrid>
      <w:tr w:rsidR="006C666D" w:rsidRPr="00D5131B" w:rsidTr="00AF36BB">
        <w:trPr>
          <w:trHeight w:val="289"/>
        </w:trPr>
        <w:tc>
          <w:tcPr>
            <w:tcW w:w="5080" w:type="dxa"/>
            <w:gridSpan w:val="3"/>
            <w:tcBorders>
              <w:top w:val="thinThickSmallGap" w:sz="24" w:space="0" w:color="auto"/>
              <w:left w:val="thinThickSmallGap" w:sz="24" w:space="0" w:color="auto"/>
              <w:bottom w:val="single" w:sz="4" w:space="0" w:color="auto"/>
              <w:right w:val="single" w:sz="4" w:space="0" w:color="000000"/>
            </w:tcBorders>
            <w:noWrap/>
            <w:vAlign w:val="bottom"/>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Funcţia contractuală</w:t>
            </w:r>
          </w:p>
        </w:tc>
        <w:tc>
          <w:tcPr>
            <w:tcW w:w="1047" w:type="dxa"/>
            <w:vMerge w:val="restart"/>
            <w:tcBorders>
              <w:top w:val="thinThickSmallGap" w:sz="24" w:space="0" w:color="auto"/>
              <w:left w:val="single" w:sz="4" w:space="0" w:color="auto"/>
              <w:bottom w:val="single" w:sz="8" w:space="0" w:color="000000"/>
              <w:right w:val="single" w:sz="4" w:space="0" w:color="auto"/>
            </w:tcBorders>
            <w:textDirection w:val="btLr"/>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Treapta profesională/grad</w:t>
            </w:r>
          </w:p>
        </w:tc>
        <w:tc>
          <w:tcPr>
            <w:tcW w:w="880" w:type="dxa"/>
            <w:vMerge w:val="restart"/>
            <w:tcBorders>
              <w:top w:val="thinThickSmallGap" w:sz="24" w:space="0" w:color="auto"/>
              <w:left w:val="single" w:sz="4" w:space="0" w:color="auto"/>
              <w:bottom w:val="single" w:sz="8" w:space="0" w:color="000000"/>
              <w:right w:val="single" w:sz="4" w:space="0" w:color="auto"/>
            </w:tcBorders>
            <w:textDirection w:val="btLr"/>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Nivelul studiilor</w:t>
            </w:r>
          </w:p>
        </w:tc>
        <w:tc>
          <w:tcPr>
            <w:tcW w:w="640" w:type="dxa"/>
            <w:vMerge w:val="restart"/>
            <w:tcBorders>
              <w:top w:val="thinThickSmallGap" w:sz="24" w:space="0" w:color="auto"/>
              <w:left w:val="single" w:sz="4" w:space="0" w:color="auto"/>
              <w:bottom w:val="single" w:sz="8" w:space="0" w:color="000000"/>
              <w:right w:val="single" w:sz="8" w:space="0" w:color="auto"/>
            </w:tcBorders>
            <w:textDirection w:val="btLr"/>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Nr. posturi</w:t>
            </w:r>
          </w:p>
        </w:tc>
        <w:tc>
          <w:tcPr>
            <w:tcW w:w="1810" w:type="dxa"/>
            <w:vMerge w:val="restart"/>
            <w:tcBorders>
              <w:top w:val="thinThickSmallGap" w:sz="24" w:space="0" w:color="auto"/>
              <w:left w:val="single" w:sz="4" w:space="0" w:color="auto"/>
              <w:bottom w:val="single" w:sz="8" w:space="0" w:color="000000"/>
              <w:right w:val="thinThickSmallGap" w:sz="24" w:space="0" w:color="auto"/>
            </w:tcBorders>
            <w:textDirection w:val="btLr"/>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Tip Contract</w:t>
            </w:r>
          </w:p>
        </w:tc>
      </w:tr>
      <w:tr w:rsidR="006C666D" w:rsidRPr="00D5131B" w:rsidTr="00AF36BB">
        <w:trPr>
          <w:trHeight w:val="255"/>
        </w:trPr>
        <w:tc>
          <w:tcPr>
            <w:tcW w:w="2460" w:type="dxa"/>
            <w:vMerge w:val="restart"/>
            <w:tcBorders>
              <w:top w:val="nil"/>
              <w:left w:val="thinThickSmallGap" w:sz="24" w:space="0" w:color="auto"/>
              <w:bottom w:val="single" w:sz="8" w:space="0" w:color="000000"/>
              <w:right w:val="single" w:sz="4" w:space="0" w:color="auto"/>
            </w:tcBorders>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Funcţia de execuţie</w:t>
            </w:r>
          </w:p>
        </w:tc>
        <w:tc>
          <w:tcPr>
            <w:tcW w:w="860" w:type="dxa"/>
            <w:tcBorders>
              <w:top w:val="nil"/>
              <w:left w:val="nil"/>
              <w:bottom w:val="nil"/>
              <w:right w:val="single" w:sz="4" w:space="0" w:color="auto"/>
            </w:tcBorders>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1760" w:type="dxa"/>
            <w:vMerge w:val="restart"/>
            <w:tcBorders>
              <w:top w:val="nil"/>
              <w:left w:val="single" w:sz="4" w:space="0" w:color="auto"/>
              <w:bottom w:val="single" w:sz="8" w:space="0" w:color="000000"/>
              <w:right w:val="single" w:sz="4" w:space="0" w:color="auto"/>
            </w:tcBorders>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Funcţia de conducere</w:t>
            </w:r>
          </w:p>
        </w:tc>
        <w:tc>
          <w:tcPr>
            <w:tcW w:w="1047" w:type="dxa"/>
            <w:vMerge/>
            <w:tcBorders>
              <w:top w:val="single" w:sz="8" w:space="0" w:color="auto"/>
              <w:left w:val="single" w:sz="4" w:space="0" w:color="auto"/>
              <w:bottom w:val="single" w:sz="8" w:space="0" w:color="000000"/>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880" w:type="dxa"/>
            <w:vMerge/>
            <w:tcBorders>
              <w:top w:val="single" w:sz="8" w:space="0" w:color="auto"/>
              <w:left w:val="single" w:sz="4" w:space="0" w:color="auto"/>
              <w:bottom w:val="single" w:sz="8" w:space="0" w:color="000000"/>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640" w:type="dxa"/>
            <w:vMerge/>
            <w:tcBorders>
              <w:top w:val="single" w:sz="8" w:space="0" w:color="auto"/>
              <w:left w:val="single" w:sz="4" w:space="0" w:color="auto"/>
              <w:bottom w:val="single" w:sz="8" w:space="0" w:color="000000"/>
              <w:right w:val="single" w:sz="8"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1810" w:type="dxa"/>
            <w:vMerge/>
            <w:tcBorders>
              <w:top w:val="single" w:sz="8" w:space="0" w:color="auto"/>
              <w:left w:val="single" w:sz="4" w:space="0" w:color="auto"/>
              <w:bottom w:val="single" w:sz="8" w:space="0" w:color="000000"/>
              <w:right w:val="thinThickSmallGap" w:sz="2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r>
      <w:tr w:rsidR="006C666D" w:rsidRPr="00D5131B" w:rsidTr="00AF36BB">
        <w:trPr>
          <w:trHeight w:val="1365"/>
        </w:trPr>
        <w:tc>
          <w:tcPr>
            <w:tcW w:w="2460" w:type="dxa"/>
            <w:vMerge/>
            <w:tcBorders>
              <w:top w:val="nil"/>
              <w:left w:val="thinThickSmallGap" w:sz="24" w:space="0" w:color="auto"/>
              <w:bottom w:val="thinThickSmallGap" w:sz="24" w:space="0" w:color="auto"/>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860" w:type="dxa"/>
            <w:tcBorders>
              <w:top w:val="nil"/>
              <w:left w:val="nil"/>
              <w:bottom w:val="thinThickSmallGap" w:sz="24" w:space="0" w:color="auto"/>
              <w:right w:val="single" w:sz="4" w:space="0" w:color="auto"/>
            </w:tcBorders>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COR</w:t>
            </w:r>
          </w:p>
        </w:tc>
        <w:tc>
          <w:tcPr>
            <w:tcW w:w="1760" w:type="dxa"/>
            <w:vMerge/>
            <w:tcBorders>
              <w:top w:val="nil"/>
              <w:left w:val="single" w:sz="4" w:space="0" w:color="auto"/>
              <w:bottom w:val="thinThickSmallGap" w:sz="24" w:space="0" w:color="auto"/>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1047" w:type="dxa"/>
            <w:vMerge/>
            <w:tcBorders>
              <w:top w:val="single" w:sz="8" w:space="0" w:color="auto"/>
              <w:left w:val="single" w:sz="4" w:space="0" w:color="auto"/>
              <w:bottom w:val="thinThickSmallGap" w:sz="24" w:space="0" w:color="auto"/>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880" w:type="dxa"/>
            <w:vMerge/>
            <w:tcBorders>
              <w:top w:val="single" w:sz="8" w:space="0" w:color="auto"/>
              <w:left w:val="single" w:sz="4" w:space="0" w:color="auto"/>
              <w:bottom w:val="thinThickSmallGap" w:sz="24" w:space="0" w:color="auto"/>
              <w:right w:val="single" w:sz="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640" w:type="dxa"/>
            <w:vMerge/>
            <w:tcBorders>
              <w:top w:val="single" w:sz="8" w:space="0" w:color="auto"/>
              <w:left w:val="single" w:sz="4" w:space="0" w:color="auto"/>
              <w:bottom w:val="thinThickSmallGap" w:sz="24" w:space="0" w:color="auto"/>
              <w:right w:val="single" w:sz="8"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c>
          <w:tcPr>
            <w:tcW w:w="1810" w:type="dxa"/>
            <w:vMerge/>
            <w:tcBorders>
              <w:top w:val="single" w:sz="8" w:space="0" w:color="auto"/>
              <w:left w:val="single" w:sz="4" w:space="0" w:color="auto"/>
              <w:bottom w:val="thinThickSmallGap" w:sz="24" w:space="0" w:color="auto"/>
              <w:right w:val="thinThickSmallGap" w:sz="2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p>
        </w:tc>
      </w:tr>
      <w:tr w:rsidR="006C666D" w:rsidRPr="00D5131B" w:rsidTr="006C666D">
        <w:trPr>
          <w:trHeight w:val="715"/>
        </w:trPr>
        <w:tc>
          <w:tcPr>
            <w:tcW w:w="9457" w:type="dxa"/>
            <w:gridSpan w:val="7"/>
            <w:tcBorders>
              <w:top w:val="thinThickSmallGap" w:sz="24" w:space="0" w:color="auto"/>
              <w:left w:val="thinThickSmallGap" w:sz="24" w:space="0" w:color="auto"/>
              <w:bottom w:val="single" w:sz="4" w:space="0" w:color="auto"/>
              <w:right w:val="thinThickSmallGap" w:sz="24" w:space="0" w:color="auto"/>
            </w:tcBorders>
            <w:vAlign w:val="center"/>
            <w:hideMark/>
          </w:tcPr>
          <w:p w:rsidR="006C666D" w:rsidRPr="00D5131B" w:rsidRDefault="006C666D" w:rsidP="00D5131B">
            <w:pPr>
              <w:spacing w:after="0" w:line="240" w:lineRule="auto"/>
              <w:rPr>
                <w:rFonts w:ascii="Arial" w:eastAsia="Times New Roman" w:hAnsi="Arial" w:cs="Arial"/>
                <w:bCs/>
                <w:color w:val="000000"/>
              </w:rPr>
            </w:pPr>
            <w:r w:rsidRPr="00D5131B">
              <w:rPr>
                <w:rFonts w:ascii="Arial" w:eastAsia="Times New Roman" w:hAnsi="Arial" w:cs="Arial"/>
                <w:bCs/>
                <w:color w:val="000000"/>
              </w:rPr>
              <w:t> </w:t>
            </w:r>
            <w:r w:rsidR="00EC0C74" w:rsidRPr="00D5131B">
              <w:rPr>
                <w:rFonts w:ascii="Arial" w:eastAsia="Times New Roman" w:hAnsi="Arial" w:cs="Arial"/>
                <w:bCs/>
                <w:color w:val="000000"/>
              </w:rPr>
              <w:t xml:space="preserve">CENTRUL MATERNAL ”PRO – VITA” </w:t>
            </w:r>
            <w:r w:rsidRPr="00D5131B">
              <w:rPr>
                <w:rFonts w:ascii="Arial" w:eastAsia="Times New Roman" w:hAnsi="Arial" w:cs="Arial"/>
                <w:bCs/>
                <w:color w:val="000000"/>
              </w:rPr>
              <w:t> </w:t>
            </w:r>
          </w:p>
        </w:tc>
      </w:tr>
      <w:tr w:rsidR="006C666D" w:rsidRPr="00D5131B" w:rsidTr="00AF36BB">
        <w:trPr>
          <w:trHeight w:val="285"/>
        </w:trPr>
        <w:tc>
          <w:tcPr>
            <w:tcW w:w="2460" w:type="dxa"/>
            <w:tcBorders>
              <w:top w:val="nil"/>
              <w:left w:val="thinThickSmallGap" w:sz="24" w:space="0" w:color="auto"/>
              <w:bottom w:val="single" w:sz="4" w:space="0" w:color="auto"/>
              <w:right w:val="nil"/>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860" w:type="dxa"/>
            <w:tcBorders>
              <w:top w:val="nil"/>
              <w:left w:val="single" w:sz="4" w:space="0" w:color="auto"/>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111225</w:t>
            </w:r>
          </w:p>
        </w:tc>
        <w:tc>
          <w:tcPr>
            <w:tcW w:w="176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şef centru</w:t>
            </w:r>
          </w:p>
        </w:tc>
        <w:tc>
          <w:tcPr>
            <w:tcW w:w="1047" w:type="dxa"/>
            <w:tcBorders>
              <w:top w:val="nil"/>
              <w:left w:val="nil"/>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p>
        </w:tc>
        <w:tc>
          <w:tcPr>
            <w:tcW w:w="880" w:type="dxa"/>
            <w:tcBorders>
              <w:top w:val="nil"/>
              <w:left w:val="single" w:sz="4" w:space="0" w:color="auto"/>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w:t>
            </w:r>
          </w:p>
        </w:tc>
        <w:tc>
          <w:tcPr>
            <w:tcW w:w="64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432"/>
        </w:trPr>
        <w:tc>
          <w:tcPr>
            <w:tcW w:w="2460" w:type="dxa"/>
            <w:tcBorders>
              <w:top w:val="nil"/>
              <w:left w:val="thinThickSmallGap" w:sz="24" w:space="0" w:color="auto"/>
              <w:bottom w:val="single" w:sz="4" w:space="0" w:color="auto"/>
              <w:right w:val="single" w:sz="4" w:space="0" w:color="auto"/>
            </w:tcBorders>
            <w:noWrap/>
            <w:vAlign w:val="center"/>
            <w:hideMark/>
          </w:tcPr>
          <w:p w:rsidR="006C666D" w:rsidRPr="00D5131B" w:rsidRDefault="006C666D" w:rsidP="00D5131B">
            <w:pPr>
              <w:spacing w:after="0" w:line="240" w:lineRule="auto"/>
              <w:rPr>
                <w:rFonts w:ascii="Arial" w:eastAsia="Times New Roman" w:hAnsi="Arial" w:cs="Arial"/>
                <w:bCs/>
                <w:color w:val="000000"/>
              </w:rPr>
            </w:pPr>
            <w:r w:rsidRPr="00D5131B">
              <w:rPr>
                <w:rFonts w:ascii="Arial" w:eastAsia="Times New Roman" w:hAnsi="Arial" w:cs="Arial"/>
                <w:bCs/>
                <w:color w:val="000000"/>
              </w:rPr>
              <w:t> </w:t>
            </w:r>
          </w:p>
        </w:tc>
        <w:tc>
          <w:tcPr>
            <w:tcW w:w="860" w:type="dxa"/>
            <w:tcBorders>
              <w:top w:val="nil"/>
              <w:left w:val="nil"/>
              <w:bottom w:val="single" w:sz="4" w:space="0" w:color="auto"/>
              <w:right w:val="single" w:sz="4" w:space="0" w:color="auto"/>
            </w:tcBorders>
            <w:noWrap/>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1760" w:type="dxa"/>
            <w:tcBorders>
              <w:top w:val="nil"/>
              <w:left w:val="nil"/>
              <w:bottom w:val="single" w:sz="4" w:space="0" w:color="auto"/>
              <w:right w:val="single" w:sz="4" w:space="0" w:color="auto"/>
            </w:tcBorders>
            <w:noWrap/>
            <w:vAlign w:val="center"/>
            <w:hideMark/>
          </w:tcPr>
          <w:p w:rsidR="006C666D" w:rsidRPr="00D5131B" w:rsidRDefault="006C666D" w:rsidP="00D5131B">
            <w:pPr>
              <w:spacing w:after="0" w:line="240" w:lineRule="auto"/>
              <w:rPr>
                <w:rFonts w:ascii="Arial" w:eastAsia="Times New Roman" w:hAnsi="Arial" w:cs="Arial"/>
                <w:bCs/>
                <w:color w:val="000000"/>
              </w:rPr>
            </w:pPr>
            <w:r w:rsidRPr="00D5131B">
              <w:rPr>
                <w:rFonts w:ascii="Arial" w:eastAsia="Times New Roman" w:hAnsi="Arial" w:cs="Arial"/>
                <w:bCs/>
                <w:color w:val="000000"/>
              </w:rPr>
              <w:t> </w:t>
            </w:r>
          </w:p>
        </w:tc>
        <w:tc>
          <w:tcPr>
            <w:tcW w:w="1047" w:type="dxa"/>
            <w:tcBorders>
              <w:top w:val="nil"/>
              <w:left w:val="nil"/>
              <w:bottom w:val="single" w:sz="4" w:space="0" w:color="auto"/>
              <w:right w:val="single" w:sz="4" w:space="0" w:color="auto"/>
            </w:tcBorders>
            <w:noWrap/>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880" w:type="dxa"/>
            <w:tcBorders>
              <w:top w:val="nil"/>
              <w:left w:val="nil"/>
              <w:bottom w:val="single" w:sz="4" w:space="0" w:color="auto"/>
              <w:right w:val="single" w:sz="4" w:space="0" w:color="auto"/>
            </w:tcBorders>
            <w:noWrap/>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640" w:type="dxa"/>
            <w:tcBorders>
              <w:top w:val="nil"/>
              <w:left w:val="nil"/>
              <w:bottom w:val="single" w:sz="4" w:space="0" w:color="auto"/>
              <w:right w:val="single" w:sz="4" w:space="0" w:color="auto"/>
            </w:tcBorders>
            <w:noWrap/>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1810" w:type="dxa"/>
            <w:tcBorders>
              <w:top w:val="nil"/>
              <w:left w:val="single" w:sz="4" w:space="0" w:color="auto"/>
              <w:bottom w:val="single" w:sz="4" w:space="0" w:color="auto"/>
              <w:right w:val="thinThickSmallGap" w:sz="24" w:space="0" w:color="auto"/>
            </w:tcBorders>
            <w:noWrap/>
            <w:vAlign w:val="center"/>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asistent social</w:t>
            </w:r>
          </w:p>
        </w:tc>
        <w:tc>
          <w:tcPr>
            <w:tcW w:w="860" w:type="dxa"/>
            <w:tcBorders>
              <w:top w:val="nil"/>
              <w:left w:val="nil"/>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263501</w:t>
            </w:r>
          </w:p>
        </w:tc>
        <w:tc>
          <w:tcPr>
            <w:tcW w:w="176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principal</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w:t>
            </w:r>
          </w:p>
        </w:tc>
        <w:tc>
          <w:tcPr>
            <w:tcW w:w="64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psiholog</w:t>
            </w:r>
          </w:p>
        </w:tc>
        <w:tc>
          <w:tcPr>
            <w:tcW w:w="860" w:type="dxa"/>
            <w:tcBorders>
              <w:top w:val="nil"/>
              <w:left w:val="nil"/>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263401</w:t>
            </w:r>
          </w:p>
        </w:tc>
        <w:tc>
          <w:tcPr>
            <w:tcW w:w="176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practicant</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S</w:t>
            </w:r>
          </w:p>
        </w:tc>
        <w:tc>
          <w:tcPr>
            <w:tcW w:w="640"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vAlign w:val="center"/>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xml:space="preserve">asistent medical </w:t>
            </w:r>
          </w:p>
        </w:tc>
        <w:tc>
          <w:tcPr>
            <w:tcW w:w="860" w:type="dxa"/>
            <w:tcBorders>
              <w:top w:val="nil"/>
              <w:left w:val="nil"/>
              <w:bottom w:val="single" w:sz="4" w:space="0" w:color="auto"/>
              <w:right w:val="nil"/>
            </w:tcBorders>
            <w:noWrap/>
            <w:vAlign w:val="center"/>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322201</w:t>
            </w:r>
          </w:p>
        </w:tc>
        <w:tc>
          <w:tcPr>
            <w:tcW w:w="176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PL</w:t>
            </w:r>
          </w:p>
        </w:tc>
        <w:tc>
          <w:tcPr>
            <w:tcW w:w="64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instructor educaţie</w:t>
            </w:r>
          </w:p>
        </w:tc>
        <w:tc>
          <w:tcPr>
            <w:tcW w:w="8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235204</w:t>
            </w:r>
          </w:p>
        </w:tc>
        <w:tc>
          <w:tcPr>
            <w:tcW w:w="17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principal</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3</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E348D1" w:rsidP="00D5131B">
            <w:pPr>
              <w:spacing w:after="0" w:line="240" w:lineRule="auto"/>
              <w:rPr>
                <w:rFonts w:ascii="Arial" w:eastAsia="Times New Roman" w:hAnsi="Arial" w:cs="Arial"/>
                <w:color w:val="000000"/>
              </w:rPr>
            </w:pPr>
            <w:r>
              <w:rPr>
                <w:rFonts w:ascii="Arial" w:eastAsia="Times New Roman" w:hAnsi="Arial" w:cs="Arial"/>
                <w:color w:val="000000"/>
              </w:rPr>
              <w:t>l</w:t>
            </w:r>
            <w:r w:rsidR="00774894" w:rsidRPr="00D5131B">
              <w:rPr>
                <w:rFonts w:ascii="Arial" w:eastAsia="Times New Roman" w:hAnsi="Arial" w:cs="Arial"/>
                <w:color w:val="000000"/>
              </w:rPr>
              <w:t>ucrător social</w:t>
            </w:r>
          </w:p>
        </w:tc>
        <w:tc>
          <w:tcPr>
            <w:tcW w:w="860" w:type="dxa"/>
            <w:tcBorders>
              <w:top w:val="nil"/>
              <w:left w:val="nil"/>
              <w:bottom w:val="single" w:sz="4" w:space="0" w:color="auto"/>
              <w:right w:val="single" w:sz="4" w:space="0" w:color="auto"/>
            </w:tcBorders>
            <w:noWrap/>
            <w:vAlign w:val="bottom"/>
            <w:hideMark/>
          </w:tcPr>
          <w:p w:rsidR="006C666D" w:rsidRPr="00D5131B" w:rsidRDefault="0077489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532908</w:t>
            </w:r>
          </w:p>
        </w:tc>
        <w:tc>
          <w:tcPr>
            <w:tcW w:w="17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supraveghetor noapte</w:t>
            </w:r>
          </w:p>
        </w:tc>
        <w:tc>
          <w:tcPr>
            <w:tcW w:w="8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532907</w:t>
            </w:r>
          </w:p>
        </w:tc>
        <w:tc>
          <w:tcPr>
            <w:tcW w:w="17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880"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2</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EC0C74" w:rsidP="00D5131B">
            <w:pPr>
              <w:spacing w:after="0" w:line="240" w:lineRule="auto"/>
              <w:rPr>
                <w:rFonts w:ascii="Arial" w:eastAsia="Times New Roman" w:hAnsi="Arial" w:cs="Arial"/>
                <w:color w:val="000000"/>
              </w:rPr>
            </w:pPr>
            <w:r w:rsidRPr="00D5131B">
              <w:rPr>
                <w:rFonts w:ascii="Arial" w:eastAsia="Times New Roman" w:hAnsi="Arial" w:cs="Arial"/>
                <w:color w:val="000000"/>
              </w:rPr>
              <w:t>muncitor bucătar</w:t>
            </w:r>
          </w:p>
        </w:tc>
        <w:tc>
          <w:tcPr>
            <w:tcW w:w="8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512001</w:t>
            </w:r>
          </w:p>
        </w:tc>
        <w:tc>
          <w:tcPr>
            <w:tcW w:w="17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EC0C74"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magaziner</w:t>
            </w:r>
          </w:p>
        </w:tc>
        <w:tc>
          <w:tcPr>
            <w:tcW w:w="8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432102</w:t>
            </w:r>
          </w:p>
        </w:tc>
        <w:tc>
          <w:tcPr>
            <w:tcW w:w="176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administrator</w:t>
            </w:r>
          </w:p>
        </w:tc>
        <w:tc>
          <w:tcPr>
            <w:tcW w:w="860" w:type="dxa"/>
            <w:tcBorders>
              <w:top w:val="nil"/>
              <w:left w:val="nil"/>
              <w:bottom w:val="single" w:sz="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515104</w:t>
            </w:r>
          </w:p>
        </w:tc>
        <w:tc>
          <w:tcPr>
            <w:tcW w:w="1760" w:type="dxa"/>
            <w:tcBorders>
              <w:top w:val="nil"/>
              <w:left w:val="single" w:sz="4" w:space="0" w:color="auto"/>
              <w:bottom w:val="single" w:sz="4" w:space="0" w:color="auto"/>
              <w:right w:val="single" w:sz="4" w:space="0" w:color="auto"/>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r w:rsidR="00D143ED" w:rsidRPr="00D5131B">
              <w:rPr>
                <w:rFonts w:ascii="Arial" w:eastAsia="Times New Roman" w:hAnsi="Arial" w:cs="Arial"/>
                <w:color w:val="000000"/>
              </w:rPr>
              <w:t>I</w:t>
            </w:r>
          </w:p>
        </w:tc>
        <w:tc>
          <w:tcPr>
            <w:tcW w:w="88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M</w:t>
            </w:r>
          </w:p>
        </w:tc>
        <w:tc>
          <w:tcPr>
            <w:tcW w:w="640" w:type="dxa"/>
            <w:tcBorders>
              <w:top w:val="nil"/>
              <w:left w:val="nil"/>
              <w:bottom w:val="single" w:sz="4" w:space="0" w:color="auto"/>
              <w:right w:val="single" w:sz="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1</w:t>
            </w:r>
          </w:p>
        </w:tc>
        <w:tc>
          <w:tcPr>
            <w:tcW w:w="1810" w:type="dxa"/>
            <w:tcBorders>
              <w:top w:val="nil"/>
              <w:left w:val="single" w:sz="4" w:space="0" w:color="auto"/>
              <w:bottom w:val="single" w:sz="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CIM</w:t>
            </w:r>
          </w:p>
        </w:tc>
      </w:tr>
      <w:tr w:rsidR="006C666D" w:rsidRPr="00D5131B" w:rsidTr="00AF36BB">
        <w:trPr>
          <w:trHeight w:val="285"/>
        </w:trPr>
        <w:tc>
          <w:tcPr>
            <w:tcW w:w="2460" w:type="dxa"/>
            <w:tcBorders>
              <w:top w:val="nil"/>
              <w:left w:val="thinThickSmallGap" w:sz="24" w:space="0" w:color="auto"/>
              <w:bottom w:val="thinThickSmallGap" w:sz="24" w:space="0" w:color="auto"/>
              <w:right w:val="nil"/>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860" w:type="dxa"/>
            <w:tcBorders>
              <w:top w:val="single" w:sz="4" w:space="0" w:color="auto"/>
              <w:left w:val="single" w:sz="4" w:space="0" w:color="auto"/>
              <w:bottom w:val="thinThickSmallGap" w:sz="2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color w:val="000000"/>
              </w:rPr>
            </w:pPr>
            <w:r w:rsidRPr="00D5131B">
              <w:rPr>
                <w:rFonts w:ascii="Arial" w:eastAsia="Times New Roman" w:hAnsi="Arial" w:cs="Arial"/>
                <w:color w:val="000000"/>
              </w:rPr>
              <w:t> </w:t>
            </w:r>
          </w:p>
        </w:tc>
        <w:tc>
          <w:tcPr>
            <w:tcW w:w="1760" w:type="dxa"/>
            <w:tcBorders>
              <w:top w:val="nil"/>
              <w:left w:val="single" w:sz="4" w:space="0" w:color="auto"/>
              <w:bottom w:val="thinThickSmallGap" w:sz="24" w:space="0" w:color="auto"/>
              <w:right w:val="nil"/>
            </w:tcBorders>
            <w:noWrap/>
            <w:vAlign w:val="bottom"/>
            <w:hideMark/>
          </w:tcPr>
          <w:p w:rsidR="006C666D" w:rsidRPr="00D5131B" w:rsidRDefault="006C666D" w:rsidP="00D5131B">
            <w:pPr>
              <w:spacing w:after="0" w:line="240" w:lineRule="auto"/>
              <w:rPr>
                <w:rFonts w:ascii="Arial" w:eastAsia="Times New Roman" w:hAnsi="Arial" w:cs="Arial"/>
                <w:color w:val="000000"/>
              </w:rPr>
            </w:pPr>
            <w:r w:rsidRPr="00D5131B">
              <w:rPr>
                <w:rFonts w:ascii="Arial" w:eastAsia="Times New Roman" w:hAnsi="Arial" w:cs="Arial"/>
                <w:color w:val="000000"/>
              </w:rPr>
              <w:t> </w:t>
            </w:r>
          </w:p>
        </w:tc>
        <w:tc>
          <w:tcPr>
            <w:tcW w:w="1047" w:type="dxa"/>
            <w:tcBorders>
              <w:top w:val="nil"/>
              <w:left w:val="single" w:sz="4" w:space="0" w:color="auto"/>
              <w:bottom w:val="thinThickSmallGap" w:sz="2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880" w:type="dxa"/>
            <w:tcBorders>
              <w:top w:val="nil"/>
              <w:left w:val="single" w:sz="4" w:space="0" w:color="auto"/>
              <w:bottom w:val="thinThickSmallGap" w:sz="24" w:space="0" w:color="auto"/>
              <w:right w:val="nil"/>
            </w:tcBorders>
            <w:noWrap/>
            <w:vAlign w:val="bottom"/>
            <w:hideMark/>
          </w:tcPr>
          <w:p w:rsidR="006C666D" w:rsidRPr="00D5131B" w:rsidRDefault="006C666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 </w:t>
            </w:r>
          </w:p>
        </w:tc>
        <w:tc>
          <w:tcPr>
            <w:tcW w:w="640" w:type="dxa"/>
            <w:tcBorders>
              <w:top w:val="nil"/>
              <w:left w:val="single" w:sz="4" w:space="0" w:color="auto"/>
              <w:bottom w:val="thinThickSmallGap" w:sz="24" w:space="0" w:color="auto"/>
              <w:right w:val="single" w:sz="4" w:space="0" w:color="auto"/>
            </w:tcBorders>
            <w:noWrap/>
            <w:vAlign w:val="bottom"/>
            <w:hideMark/>
          </w:tcPr>
          <w:p w:rsidR="006C666D" w:rsidRPr="00D5131B" w:rsidRDefault="00D143ED" w:rsidP="00D5131B">
            <w:pPr>
              <w:spacing w:after="0" w:line="240" w:lineRule="auto"/>
              <w:jc w:val="center"/>
              <w:rPr>
                <w:rFonts w:ascii="Arial" w:eastAsia="Times New Roman" w:hAnsi="Arial" w:cs="Arial"/>
                <w:bCs/>
                <w:color w:val="000000"/>
              </w:rPr>
            </w:pPr>
            <w:r w:rsidRPr="00D5131B">
              <w:rPr>
                <w:rFonts w:ascii="Arial" w:eastAsia="Times New Roman" w:hAnsi="Arial" w:cs="Arial"/>
                <w:bCs/>
                <w:color w:val="000000"/>
              </w:rPr>
              <w:t>14</w:t>
            </w:r>
          </w:p>
        </w:tc>
        <w:tc>
          <w:tcPr>
            <w:tcW w:w="1810" w:type="dxa"/>
            <w:tcBorders>
              <w:top w:val="nil"/>
              <w:left w:val="single" w:sz="4" w:space="0" w:color="auto"/>
              <w:bottom w:val="thinThickSmallGap" w:sz="24" w:space="0" w:color="auto"/>
              <w:right w:val="thinThickSmallGap" w:sz="24" w:space="0" w:color="auto"/>
            </w:tcBorders>
            <w:noWrap/>
            <w:vAlign w:val="bottom"/>
            <w:hideMark/>
          </w:tcPr>
          <w:p w:rsidR="006C666D" w:rsidRPr="00D5131B" w:rsidRDefault="006C666D" w:rsidP="00D5131B">
            <w:pPr>
              <w:spacing w:after="0" w:line="240" w:lineRule="auto"/>
              <w:jc w:val="center"/>
              <w:rPr>
                <w:rFonts w:ascii="Arial" w:eastAsia="Times New Roman" w:hAnsi="Arial" w:cs="Arial"/>
                <w:bCs/>
                <w:color w:val="000000"/>
              </w:rPr>
            </w:pPr>
          </w:p>
        </w:tc>
      </w:tr>
    </w:tbl>
    <w:p w:rsidR="00994A8C" w:rsidRPr="00D5131B" w:rsidRDefault="00D27C7B"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r w:rsidRPr="00D5131B">
        <w:rPr>
          <w:rFonts w:ascii="Arial" w:eastAsia="Times New Roman" w:hAnsi="Arial" w:cs="Arial"/>
          <w:color w:val="000000"/>
        </w:rPr>
        <w:t>*CIM – Contract Individual de Muncă</w:t>
      </w: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Pr="00D5131B"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94A8C" w:rsidRDefault="00994A8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E31FC0" w:rsidRDefault="00E31FC0"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FE4E7D" w:rsidRPr="00D5131B" w:rsidRDefault="00FE4E7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D143ED" w:rsidRPr="00D5131B" w:rsidRDefault="00D143ED"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0D7C21" w:rsidRPr="00D5131B" w:rsidRDefault="000D7C21"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Anexa nr. 2</w: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052BFA">
        <w:rPr>
          <w:rFonts w:ascii="Arial" w:eastAsia="Times New Roman" w:hAnsi="Arial" w:cs="Arial"/>
          <w:color w:val="000000"/>
        </w:rPr>
        <w:t>ORGANIGRAMA</w:t>
      </w:r>
    </w:p>
    <w:p w:rsidR="008355FC" w:rsidRPr="00052BFA" w:rsidRDefault="00CE6B0B"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Pr>
          <w:rFonts w:ascii="Arial" w:eastAsia="Times New Roman" w:hAnsi="Arial" w:cs="Arial"/>
          <w:color w:val="000000"/>
        </w:rPr>
        <w:t>CENTRULUI MATERNAL ”PRO-VITA</w:t>
      </w:r>
      <w:r w:rsidR="008355FC" w:rsidRPr="00052BFA">
        <w:rPr>
          <w:rFonts w:ascii="Arial" w:eastAsia="Times New Roman" w:hAnsi="Arial" w:cs="Arial"/>
          <w:color w:val="000000"/>
        </w:rPr>
        <w:t>”</w: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F11574">
        <w:rPr>
          <w:rFonts w:ascii="Arial" w:hAnsi="Arial" w:cs="Arial"/>
          <w:noProof/>
        </w:rPr>
        <w:pict>
          <v:shape id="Text Box 17" o:spid="_x0000_s2058" type="#_x0000_t202" style="position:absolute;left:0;text-align:left;margin-left:0;margin-top:0;width:184.55pt;height:21.75pt;z-index:251664896;visibility:visible;mso-width-percent:400;mso-height-percent:200;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">
            <v:textbox style="mso-fit-shape-to-text:t">
              <w:txbxContent>
                <w:p w:rsidR="008355FC" w:rsidRPr="007C6A09"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DIRECTOR GENERAL</w:t>
                  </w:r>
                </w:p>
              </w:txbxContent>
            </v:textbox>
          </v:shape>
        </w:pict>
      </w: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Pr>
          <w:rFonts w:ascii="Arial" w:eastAsia="Times New Roman" w:hAnsi="Arial" w:cs="Arial"/>
          <w:noProof/>
          <w:color w:val="000000"/>
          <w:lang w:val="en-US"/>
        </w:rPr>
        <w:pict>
          <v:shapetype id="_x0000_t32" coordsize="21600,21600" o:spt="32" o:oned="t" path="m,l21600,21600e" filled="f">
            <v:path arrowok="t" fillok="f" o:connecttype="none"/>
            <o:lock v:ext="edit" shapetype="t"/>
          </v:shapetype>
          <v:shape id="Straight Arrow Connector 15" o:spid="_x0000_s2057" type="#_x0000_t32" style="position:absolute;left:0;text-align:left;margin-left:228.35pt;margin-top:7.05pt;width:.45pt;height:66.7pt;z-index:25167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">
            <v:stroke endarrow="block"/>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F11574">
        <w:rPr>
          <w:rFonts w:ascii="Arial" w:hAnsi="Arial" w:cs="Arial"/>
          <w:noProof/>
        </w:rPr>
        <w:pict>
          <v:shape id="Text Box 13" o:spid="_x0000_s2056" type="#_x0000_t202" style="position:absolute;left:0;text-align:left;margin-left:0;margin-top:0;width:184.55pt;height:63.15pt;z-index:251665920;visibility:visible;mso-width-percent:400;mso-height-percent:200;mso-position-horizontal:center;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">
            <v:textbox style="mso-fit-shape-to-text:t">
              <w:txbxContent>
                <w:p w:rsidR="008355FC" w:rsidRPr="007C6A09"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DIRECTOR GENERAL ADJUNCT</w:t>
                  </w:r>
                </w:p>
                <w:p w:rsidR="008355FC" w:rsidRPr="007C6A09"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 xml:space="preserve">Direcția pentru Protecția Drepturilor Copilului (DPC) </w:t>
                  </w:r>
                </w:p>
              </w:txbxContent>
            </v:textbox>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Pr>
          <w:rFonts w:ascii="Arial" w:eastAsia="Times New Roman" w:hAnsi="Arial" w:cs="Arial"/>
          <w:noProof/>
          <w:color w:val="000000"/>
          <w:lang w:val="en-US"/>
        </w:rPr>
        <w:pict>
          <v:shape id="Straight Arrow Connector 11" o:spid="_x0000_s2055" type="#_x0000_t32" style="position:absolute;left:0;text-align:left;margin-left:233.25pt;margin-top:-.05pt;width:1.35pt;height:65.8pt;z-index:25167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">
            <v:stroke endarrow="block"/>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F11574">
        <w:rPr>
          <w:rFonts w:ascii="Arial" w:hAnsi="Arial" w:cs="Arial"/>
          <w:noProof/>
        </w:rPr>
        <w:pict>
          <v:shape id="Text Box 9" o:spid="_x0000_s2054" type="#_x0000_t202" style="position:absolute;left:0;text-align:left;margin-left:140.45pt;margin-top:23.8pt;width:184.85pt;height:49.35pt;z-index:251666944;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">
            <v:textbox style="mso-fit-shape-to-text:t">
              <w:txbxContent>
                <w:p w:rsidR="008355FC"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 xml:space="preserve">CENTRUL MATERNAL </w:t>
                  </w:r>
                </w:p>
                <w:p w:rsidR="008355FC"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w:t>
                  </w:r>
                  <w:r>
                    <w:rPr>
                      <w:rFonts w:ascii="Times New Roman" w:hAnsi="Times New Roman"/>
                      <w:sz w:val="24"/>
                      <w:szCs w:val="24"/>
                    </w:rPr>
                    <w:t>PRO-VITA”</w:t>
                  </w:r>
                </w:p>
                <w:p w:rsidR="008355FC" w:rsidRPr="007C6A09" w:rsidRDefault="008355FC" w:rsidP="008355FC">
                  <w:pPr>
                    <w:spacing w:after="0" w:line="240" w:lineRule="auto"/>
                    <w:jc w:val="center"/>
                    <w:rPr>
                      <w:rFonts w:ascii="Times New Roman" w:hAnsi="Times New Roman"/>
                      <w:sz w:val="24"/>
                      <w:szCs w:val="24"/>
                    </w:rPr>
                  </w:pPr>
                  <w:r>
                    <w:rPr>
                      <w:rFonts w:ascii="Times New Roman" w:hAnsi="Times New Roman"/>
                      <w:sz w:val="24"/>
                      <w:szCs w:val="24"/>
                    </w:rPr>
                    <w:t xml:space="preserve">PCC -1 </w:t>
                  </w:r>
                </w:p>
              </w:txbxContent>
            </v:textbox>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Pr>
          <w:rFonts w:ascii="Arial" w:eastAsia="Times New Roman" w:hAnsi="Arial" w:cs="Arial"/>
          <w:noProof/>
          <w:color w:val="000000"/>
          <w:lang w:val="en-US"/>
        </w:rPr>
        <w:pict>
          <v:shape id="Straight Arrow Connector 7" o:spid="_x0000_s2053" type="#_x0000_t32" style="position:absolute;left:0;text-align:left;margin-left:130.35pt;margin-top:7.35pt;width:47.7pt;height:60.95pt;flip:x;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">
            <v:stroke endarrow="block"/>
          </v:shape>
        </w:pict>
      </w:r>
      <w:r>
        <w:rPr>
          <w:rFonts w:ascii="Arial" w:eastAsia="Times New Roman" w:hAnsi="Arial" w:cs="Arial"/>
          <w:noProof/>
          <w:color w:val="000000"/>
          <w:lang w:val="en-US"/>
        </w:rPr>
        <w:pict>
          <v:shape id="Straight Arrow Connector 5" o:spid="_x0000_s2052" type="#_x0000_t32" style="position:absolute;left:0;text-align:left;margin-left:276.5pt;margin-top:4.7pt;width:49.45pt;height:63.6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">
            <v:stroke endarrow="block"/>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F11574"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r w:rsidRPr="00F11574">
        <w:rPr>
          <w:rFonts w:ascii="Arial" w:hAnsi="Arial" w:cs="Arial"/>
          <w:noProof/>
        </w:rPr>
        <w:pict>
          <v:shape id="Text Box 3" o:spid="_x0000_s2051" type="#_x0000_t202" style="position:absolute;left:0;text-align:left;margin-left:303.75pt;margin-top:1.6pt;width:184.85pt;height:63.15pt;z-index:251668992;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">
            <v:textbox style="mso-fit-shape-to-text:t">
              <w:txbxContent>
                <w:p w:rsidR="008355FC"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PERSONAL ADMINISTRATIV ȘI DE GOSPODĂRIRE</w:t>
                  </w:r>
                </w:p>
                <w:p w:rsidR="008355FC" w:rsidRDefault="008355FC" w:rsidP="008355FC">
                  <w:pPr>
                    <w:spacing w:after="0" w:line="240" w:lineRule="auto"/>
                    <w:jc w:val="center"/>
                    <w:rPr>
                      <w:rFonts w:ascii="Times New Roman" w:hAnsi="Times New Roman"/>
                      <w:sz w:val="24"/>
                      <w:szCs w:val="24"/>
                    </w:rPr>
                  </w:pPr>
                </w:p>
                <w:p w:rsidR="008355FC" w:rsidRPr="007C6A09" w:rsidRDefault="008355FC" w:rsidP="008355FC">
                  <w:pPr>
                    <w:spacing w:after="0" w:line="240" w:lineRule="auto"/>
                    <w:jc w:val="center"/>
                    <w:rPr>
                      <w:rFonts w:ascii="Times New Roman" w:hAnsi="Times New Roman"/>
                      <w:sz w:val="24"/>
                      <w:szCs w:val="24"/>
                    </w:rPr>
                  </w:pPr>
                  <w:r>
                    <w:rPr>
                      <w:rFonts w:ascii="Times New Roman" w:hAnsi="Times New Roman"/>
                      <w:sz w:val="24"/>
                      <w:szCs w:val="24"/>
                    </w:rPr>
                    <w:t>PCE-3</w:t>
                  </w:r>
                </w:p>
              </w:txbxContent>
            </v:textbox>
          </v:shape>
        </w:pict>
      </w:r>
      <w:r w:rsidRPr="00F11574">
        <w:rPr>
          <w:rFonts w:ascii="Arial" w:hAnsi="Arial" w:cs="Arial"/>
          <w:noProof/>
        </w:rPr>
        <w:pict>
          <v:shape id="Text Box 1" o:spid="_x0000_s2050" type="#_x0000_t202" style="position:absolute;left:0;text-align:left;margin-left:-39.3pt;margin-top:.75pt;width:184.85pt;height:63.15pt;z-index:251667968;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">
            <v:textbox style="mso-fit-shape-to-text:t">
              <w:txbxContent>
                <w:p w:rsidR="008355FC" w:rsidRDefault="008355FC" w:rsidP="008355FC">
                  <w:pPr>
                    <w:spacing w:after="0" w:line="240" w:lineRule="auto"/>
                    <w:jc w:val="center"/>
                    <w:rPr>
                      <w:rFonts w:ascii="Times New Roman" w:hAnsi="Times New Roman"/>
                      <w:sz w:val="24"/>
                      <w:szCs w:val="24"/>
                    </w:rPr>
                  </w:pPr>
                  <w:r w:rsidRPr="007C6A09">
                    <w:rPr>
                      <w:rFonts w:ascii="Times New Roman" w:hAnsi="Times New Roman"/>
                      <w:sz w:val="24"/>
                      <w:szCs w:val="24"/>
                    </w:rPr>
                    <w:t>PERSONAL DE ÎNGRIJIRE ȘI SPECIALITATE</w:t>
                  </w:r>
                </w:p>
                <w:p w:rsidR="008355FC" w:rsidRDefault="008355FC" w:rsidP="008355FC">
                  <w:pPr>
                    <w:spacing w:after="0" w:line="240" w:lineRule="auto"/>
                    <w:jc w:val="center"/>
                    <w:rPr>
                      <w:rFonts w:ascii="Times New Roman" w:hAnsi="Times New Roman"/>
                      <w:sz w:val="24"/>
                      <w:szCs w:val="24"/>
                    </w:rPr>
                  </w:pPr>
                </w:p>
                <w:p w:rsidR="008355FC" w:rsidRPr="007C6A09" w:rsidRDefault="008355FC" w:rsidP="008355FC">
                  <w:pPr>
                    <w:spacing w:after="0" w:line="240" w:lineRule="auto"/>
                    <w:jc w:val="center"/>
                    <w:rPr>
                      <w:rFonts w:ascii="Times New Roman" w:hAnsi="Times New Roman"/>
                      <w:sz w:val="24"/>
                      <w:szCs w:val="24"/>
                    </w:rPr>
                  </w:pPr>
                  <w:r>
                    <w:rPr>
                      <w:rFonts w:ascii="Times New Roman" w:hAnsi="Times New Roman"/>
                      <w:sz w:val="24"/>
                      <w:szCs w:val="24"/>
                    </w:rPr>
                    <w:t>PCE -10</w:t>
                  </w:r>
                </w:p>
              </w:txbxContent>
            </v:textbox>
          </v:shape>
        </w:pict>
      </w: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052BFA" w:rsidRDefault="008355FC" w:rsidP="008355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315" w:firstLine="720"/>
        <w:jc w:val="both"/>
        <w:rPr>
          <w:rFonts w:ascii="Arial" w:eastAsia="Times New Roman" w:hAnsi="Arial" w:cs="Arial"/>
          <w:color w:val="000000"/>
        </w:rPr>
      </w:pPr>
    </w:p>
    <w:p w:rsidR="008355FC" w:rsidRPr="00D5131B" w:rsidRDefault="008355FC"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80D88" w:rsidRPr="00D5131B" w:rsidRDefault="00980D88" w:rsidP="00D513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Arial" w:eastAsia="Times New Roman" w:hAnsi="Arial" w:cs="Arial"/>
          <w:color w:val="000000"/>
        </w:rPr>
      </w:pPr>
    </w:p>
    <w:p w:rsidR="009B00E8" w:rsidRPr="00D5131B" w:rsidRDefault="009B00E8" w:rsidP="00D5131B">
      <w:pPr>
        <w:tabs>
          <w:tab w:val="left" w:pos="4770"/>
        </w:tabs>
        <w:spacing w:after="0" w:line="240" w:lineRule="auto"/>
        <w:rPr>
          <w:rFonts w:ascii="Arial" w:eastAsia="Times New Roman" w:hAnsi="Arial" w:cs="Arial"/>
          <w:color w:val="000000"/>
        </w:rPr>
      </w:pPr>
    </w:p>
    <w:sectPr w:rsidR="009B00E8" w:rsidRPr="00D5131B" w:rsidSect="00554081">
      <w:headerReference w:type="even" r:id="rId8"/>
      <w:headerReference w:type="default" r:id="rId9"/>
      <w:footerReference w:type="even" r:id="rId10"/>
      <w:footerReference w:type="default" r:id="rId11"/>
      <w:headerReference w:type="first" r:id="rId12"/>
      <w:pgSz w:w="11906" w:h="16838" w:code="9"/>
      <w:pgMar w:top="563" w:right="1151" w:bottom="1080" w:left="1440" w:header="1260" w:footer="145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75669" w:rsidRDefault="00975669" w:rsidP="00342558">
      <w:pPr>
        <w:spacing w:after="0" w:line="240" w:lineRule="auto"/>
      </w:pPr>
      <w:r>
        <w:separator/>
      </w:r>
    </w:p>
  </w:endnote>
  <w:endnote w:type="continuationSeparator" w:id="1">
    <w:p w:rsidR="00975669" w:rsidRDefault="00975669" w:rsidP="0034255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CAD" w:rsidRDefault="00F11574" w:rsidP="0003077F">
    <w:pPr>
      <w:pStyle w:val="Subsol"/>
      <w:framePr w:wrap="around" w:vAnchor="text" w:hAnchor="margin" w:xAlign="right" w:y="1"/>
      <w:rPr>
        <w:rStyle w:val="Numrdepagin"/>
      </w:rPr>
    </w:pPr>
    <w:r>
      <w:rPr>
        <w:rStyle w:val="Numrdepagin"/>
      </w:rPr>
      <w:fldChar w:fldCharType="begin"/>
    </w:r>
    <w:r w:rsidR="00C33CAD">
      <w:rPr>
        <w:rStyle w:val="Numrdepagin"/>
      </w:rPr>
      <w:instrText xml:space="preserve">PAGE  </w:instrText>
    </w:r>
    <w:r>
      <w:rPr>
        <w:rStyle w:val="Numrdepagin"/>
      </w:rPr>
      <w:fldChar w:fldCharType="end"/>
    </w:r>
  </w:p>
  <w:p w:rsidR="00C33CAD" w:rsidRDefault="00C33CAD" w:rsidP="00D26382">
    <w:pPr>
      <w:pStyle w:val="Subsol"/>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CAD" w:rsidRPr="00CC5A0C" w:rsidRDefault="00C33CAD" w:rsidP="00D26382">
    <w:pPr>
      <w:pStyle w:val="Subsol"/>
      <w:ind w:left="2544" w:right="360" w:firstLine="4536"/>
      <w:jc w:val="center"/>
      <w:rPr>
        <w:rFonts w:ascii="Trebuchet MS" w:hAnsi="Trebuchet MS"/>
        <w:sz w:val="12"/>
        <w:szCs w:val="12"/>
      </w:rPr>
    </w:pPr>
    <w:r w:rsidRPr="00CC5A0C">
      <w:rPr>
        <w:rFonts w:ascii="Trebuchet MS" w:hAnsi="Trebuchet MS"/>
        <w:color w:val="FFFFFF"/>
        <w:sz w:val="12"/>
        <w:szCs w:val="12"/>
      </w:rPr>
      <w:t>/</w:t>
    </w:r>
    <w:r w:rsidR="00F11574" w:rsidRPr="00CC5A0C">
      <w:rPr>
        <w:rFonts w:ascii="Trebuchet MS" w:hAnsi="Trebuchet MS"/>
        <w:bCs/>
        <w:color w:val="FFFFFF"/>
        <w:sz w:val="12"/>
        <w:szCs w:val="12"/>
      </w:rPr>
      <w:fldChar w:fldCharType="begin"/>
    </w:r>
    <w:r w:rsidRPr="00CC5A0C">
      <w:rPr>
        <w:rFonts w:ascii="Trebuchet MS" w:hAnsi="Trebuchet MS"/>
        <w:bCs/>
        <w:color w:val="FFFFFF"/>
        <w:sz w:val="12"/>
        <w:szCs w:val="12"/>
      </w:rPr>
      <w:instrText xml:space="preserve"> NUMPAGES  </w:instrText>
    </w:r>
    <w:r w:rsidR="00F11574" w:rsidRPr="00CC5A0C">
      <w:rPr>
        <w:rFonts w:ascii="Trebuchet MS" w:hAnsi="Trebuchet MS"/>
        <w:bCs/>
        <w:color w:val="FFFFFF"/>
        <w:sz w:val="12"/>
        <w:szCs w:val="12"/>
      </w:rPr>
      <w:fldChar w:fldCharType="separate"/>
    </w:r>
    <w:r w:rsidR="006B7747">
      <w:rPr>
        <w:rFonts w:ascii="Trebuchet MS" w:hAnsi="Trebuchet MS"/>
        <w:bCs/>
        <w:noProof/>
        <w:color w:val="FFFFFF"/>
        <w:sz w:val="12"/>
        <w:szCs w:val="12"/>
      </w:rPr>
      <w:t>17</w:t>
    </w:r>
    <w:r w:rsidR="00F11574" w:rsidRPr="00CC5A0C">
      <w:rPr>
        <w:rFonts w:ascii="Trebuchet MS" w:hAnsi="Trebuchet MS"/>
        <w:bCs/>
        <w:color w:val="FFFFFF"/>
        <w:sz w:val="12"/>
        <w:szCs w:val="12"/>
      </w:rPr>
      <w:fldChar w:fldCharType="end"/>
    </w:r>
  </w:p>
  <w:p w:rsidR="00C33CAD" w:rsidRPr="00803DE5" w:rsidRDefault="00F11574" w:rsidP="00081396">
    <w:pPr>
      <w:pStyle w:val="Subsol"/>
      <w:framePr w:h="1316" w:hRule="exact" w:wrap="around" w:vAnchor="text" w:hAnchor="page" w:x="9860" w:y="416"/>
      <w:rPr>
        <w:rStyle w:val="Numrdepagin"/>
        <w:color w:val="FFFFFF" w:themeColor="background1"/>
        <w:sz w:val="32"/>
        <w:szCs w:val="32"/>
      </w:rPr>
    </w:pPr>
    <w:r w:rsidRPr="00803DE5">
      <w:rPr>
        <w:rStyle w:val="Numrdepagin"/>
        <w:color w:val="FFFFFF" w:themeColor="background1"/>
        <w:sz w:val="32"/>
        <w:szCs w:val="32"/>
      </w:rPr>
      <w:fldChar w:fldCharType="begin"/>
    </w:r>
    <w:r w:rsidR="00C33CAD" w:rsidRPr="00803DE5">
      <w:rPr>
        <w:rStyle w:val="Numrdepagin"/>
        <w:color w:val="FFFFFF" w:themeColor="background1"/>
        <w:sz w:val="32"/>
        <w:szCs w:val="32"/>
      </w:rPr>
      <w:instrText xml:space="preserve">PAGE  </w:instrText>
    </w:r>
    <w:r w:rsidRPr="00803DE5">
      <w:rPr>
        <w:rStyle w:val="Numrdepagin"/>
        <w:color w:val="FFFFFF" w:themeColor="background1"/>
        <w:sz w:val="32"/>
        <w:szCs w:val="32"/>
      </w:rPr>
      <w:fldChar w:fldCharType="separate"/>
    </w:r>
    <w:r w:rsidR="006B7747">
      <w:rPr>
        <w:rStyle w:val="Numrdepagin"/>
        <w:noProof/>
        <w:color w:val="FFFFFF" w:themeColor="background1"/>
        <w:sz w:val="32"/>
        <w:szCs w:val="32"/>
      </w:rPr>
      <w:t>17</w:t>
    </w:r>
    <w:r w:rsidRPr="00803DE5">
      <w:rPr>
        <w:rStyle w:val="Numrdepagin"/>
        <w:color w:val="FFFFFF" w:themeColor="background1"/>
        <w:sz w:val="32"/>
        <w:szCs w:val="32"/>
      </w:rPr>
      <w:fldChar w:fldCharType="end"/>
    </w:r>
  </w:p>
  <w:p w:rsidR="00C33CAD" w:rsidRDefault="009019E1">
    <w:pPr>
      <w:pStyle w:val="Subsol"/>
    </w:pPr>
    <w:r>
      <w:rPr>
        <w:noProof/>
        <w:lang w:val="en-US"/>
      </w:rPr>
      <w:drawing>
        <wp:anchor distT="0" distB="0" distL="114300" distR="114300" simplePos="0" relativeHeight="251659776" behindDoc="1" locked="0" layoutInCell="0" allowOverlap="1">
          <wp:simplePos x="0" y="0"/>
          <wp:positionH relativeFrom="margin">
            <wp:posOffset>-920115</wp:posOffset>
          </wp:positionH>
          <wp:positionV relativeFrom="margin">
            <wp:posOffset>8293100</wp:posOffset>
          </wp:positionV>
          <wp:extent cx="7565390" cy="938530"/>
          <wp:effectExtent l="0" t="0" r="0" b="0"/>
          <wp:wrapNone/>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6cei="http://schemas.microsoft.com/office/word/2026/wordml/cei"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65390" cy="938530"/>
                  </a:xfrm>
                  <a:prstGeom prst="rect">
                    <a:avLst/>
                  </a:prstGeom>
                  <a:noFill/>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75669" w:rsidRDefault="00975669" w:rsidP="00342558">
      <w:pPr>
        <w:spacing w:after="0" w:line="240" w:lineRule="auto"/>
      </w:pPr>
      <w:r>
        <w:separator/>
      </w:r>
    </w:p>
  </w:footnote>
  <w:footnote w:type="continuationSeparator" w:id="1">
    <w:p w:rsidR="00975669" w:rsidRDefault="00975669" w:rsidP="0034255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CAD" w:rsidRDefault="00F11574">
    <w:pPr>
      <w:pStyle w:val="Antet"/>
    </w:pPr>
    <w:r w:rsidRPr="00F11574">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8" o:spid="_x0000_s1065" type="#_x0000_t75" style="position:absolute;margin-left:0;margin-top:0;width:595.7pt;height:73.9pt;z-index:-251659776;mso-position-horizontal:center;mso-position-horizontal-relative:margin;mso-position-vertical:center;mso-position-vertical-relative:margin" o:allowincell="f">
          <v:imagedata r:id="rId1" o:title="13"/>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CAD" w:rsidRDefault="00C33CAD">
    <w:pPr>
      <w:pStyle w:val="Antet"/>
    </w:pPr>
  </w:p>
  <w:p w:rsidR="00C33CAD" w:rsidRPr="008D6152" w:rsidRDefault="00C33CAD">
    <w:pPr>
      <w:pStyle w:val="Antet"/>
      <w:rPr>
        <w:b/>
        <w:sz w:val="24"/>
        <w:szCs w:val="24"/>
      </w:rPr>
    </w:pPr>
    <w:r>
      <w:rPr>
        <w:b/>
        <w:noProof/>
        <w:sz w:val="24"/>
        <w:szCs w:val="24"/>
        <w:lang w:val="en-US"/>
      </w:rPr>
      <w:drawing>
        <wp:anchor distT="0" distB="0" distL="114300" distR="114300" simplePos="0" relativeHeight="251658752" behindDoc="1" locked="0" layoutInCell="1" allowOverlap="1">
          <wp:simplePos x="0" y="0"/>
          <wp:positionH relativeFrom="margin">
            <wp:posOffset>-1379220</wp:posOffset>
          </wp:positionH>
          <wp:positionV relativeFrom="margin">
            <wp:posOffset>-1404620</wp:posOffset>
          </wp:positionV>
          <wp:extent cx="7594600" cy="1276985"/>
          <wp:effectExtent l="19050" t="0" r="6350" b="0"/>
          <wp:wrapNone/>
          <wp:docPr id="45" name="Picture 45"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3"/>
                  <pic:cNvPicPr>
                    <a:picLocks noChangeAspect="1" noChangeArrowheads="1"/>
                  </pic:cNvPicPr>
                </pic:nvPicPr>
                <pic:blipFill>
                  <a:blip r:embed="rId1"/>
                  <a:srcRect/>
                  <a:stretch>
                    <a:fillRect/>
                  </a:stretch>
                </pic:blipFill>
                <pic:spPr bwMode="auto">
                  <a:xfrm>
                    <a:off x="0" y="0"/>
                    <a:ext cx="7594600" cy="1276985"/>
                  </a:xfrm>
                  <a:prstGeom prst="rect">
                    <a:avLst/>
                  </a:prstGeom>
                  <a:noFill/>
                  <a:ln w="9525">
                    <a:noFill/>
                    <a:miter lim="800000"/>
                    <a:headEnd/>
                    <a:tailEnd/>
                  </a:ln>
                </pic:spPr>
              </pic:pic>
            </a:graphicData>
          </a:graphic>
        </wp:anchor>
      </w:drawing>
    </w:r>
    <w:r w:rsidR="00F11574" w:rsidRPr="00F11574">
      <w:rPr>
        <w:b/>
        <w:noProof/>
        <w:sz w:val="24"/>
        <w:szCs w:val="24"/>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9" o:spid="_x0000_s1066" type="#_x0000_t75" style="position:absolute;margin-left:-113.4pt;margin-top:-97.15pt;width:595.7pt;height:73.9pt;z-index:-251658752;mso-position-horizontal-relative:margin;mso-position-vertical-relative:margin" o:allowincell="f">
          <v:imagedata r:id="rId2" o:title="13"/>
          <w10:wrap anchorx="margin" anchory="margin"/>
        </v:shape>
      </w:pict>
    </w:r>
  </w:p>
  <w:p w:rsidR="00C33CAD" w:rsidRDefault="00C33CAD"/>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CAD" w:rsidRDefault="00F11574">
    <w:pPr>
      <w:pStyle w:val="Antet"/>
    </w:pPr>
    <w:r w:rsidRPr="00F11574">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119577" o:spid="_x0000_s1064" type="#_x0000_t75" style="position:absolute;margin-left:0;margin-top:0;width:595.7pt;height:73.9pt;z-index:-251660800;mso-position-horizontal:center;mso-position-horizontal-relative:margin;mso-position-vertical:center;mso-position-vertical-relative:margin" o:allowincell="f">
          <v:imagedata r:id="rId1" o:title="13"/>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multilevel"/>
    <w:tmpl w:val="00000004"/>
    <w:name w:val="WW8Num7"/>
    <w:lvl w:ilvl="0">
      <w:start w:val="8"/>
      <w:numFmt w:val="decimal"/>
      <w:lvlText w:val="%1"/>
      <w:lvlJc w:val="left"/>
      <w:pPr>
        <w:tabs>
          <w:tab w:val="num" w:pos="0"/>
        </w:tabs>
        <w:ind w:left="1092" w:hanging="429"/>
      </w:pPr>
      <w:rPr>
        <w:rFonts w:hint="default"/>
      </w:rPr>
    </w:lvl>
    <w:lvl w:ilvl="1">
      <w:start w:val="1"/>
      <w:numFmt w:val="decimal"/>
      <w:lvlText w:val="%1.%2"/>
      <w:lvlJc w:val="left"/>
      <w:pPr>
        <w:tabs>
          <w:tab w:val="num" w:pos="0"/>
        </w:tabs>
        <w:ind w:left="1092" w:hanging="429"/>
      </w:pPr>
      <w:rPr>
        <w:rFonts w:ascii="Symbol" w:eastAsia="Times New Roman" w:hAnsi="Symbol" w:cs="Arial" w:hint="default"/>
      </w:rPr>
    </w:lvl>
    <w:lvl w:ilvl="2">
      <w:numFmt w:val="bullet"/>
      <w:lvlText w:val=""/>
      <w:lvlJc w:val="left"/>
      <w:pPr>
        <w:tabs>
          <w:tab w:val="num" w:pos="0"/>
        </w:tabs>
        <w:ind w:left="3132" w:hanging="429"/>
      </w:pPr>
      <w:rPr>
        <w:rFonts w:ascii="Symbol" w:hAnsi="Symbol" w:cs="Symbol"/>
        <w:lang w:val="ro-RO" w:eastAsia="en-US" w:bidi="ar-SA"/>
      </w:rPr>
    </w:lvl>
    <w:lvl w:ilvl="3">
      <w:numFmt w:val="bullet"/>
      <w:lvlText w:val=""/>
      <w:lvlJc w:val="left"/>
      <w:pPr>
        <w:tabs>
          <w:tab w:val="num" w:pos="0"/>
        </w:tabs>
        <w:ind w:left="4148" w:hanging="429"/>
      </w:pPr>
      <w:rPr>
        <w:rFonts w:ascii="Symbol" w:hAnsi="Symbol" w:cs="Symbol"/>
        <w:lang w:val="ro-RO" w:eastAsia="en-US" w:bidi="ar-SA"/>
      </w:rPr>
    </w:lvl>
    <w:lvl w:ilvl="4">
      <w:numFmt w:val="bullet"/>
      <w:lvlText w:val=""/>
      <w:lvlJc w:val="left"/>
      <w:pPr>
        <w:tabs>
          <w:tab w:val="num" w:pos="0"/>
        </w:tabs>
        <w:ind w:left="5164" w:hanging="429"/>
      </w:pPr>
      <w:rPr>
        <w:rFonts w:ascii="Symbol" w:hAnsi="Symbol" w:cs="Symbol"/>
        <w:lang w:val="ro-RO" w:eastAsia="en-US" w:bidi="ar-SA"/>
      </w:rPr>
    </w:lvl>
    <w:lvl w:ilvl="5">
      <w:numFmt w:val="bullet"/>
      <w:lvlText w:val=""/>
      <w:lvlJc w:val="left"/>
      <w:pPr>
        <w:tabs>
          <w:tab w:val="num" w:pos="0"/>
        </w:tabs>
        <w:ind w:left="6180" w:hanging="429"/>
      </w:pPr>
      <w:rPr>
        <w:rFonts w:ascii="Symbol" w:hAnsi="Symbol" w:cs="Symbol"/>
        <w:lang w:val="ro-RO" w:eastAsia="en-US" w:bidi="ar-SA"/>
      </w:rPr>
    </w:lvl>
    <w:lvl w:ilvl="6">
      <w:numFmt w:val="bullet"/>
      <w:lvlText w:val=""/>
      <w:lvlJc w:val="left"/>
      <w:pPr>
        <w:tabs>
          <w:tab w:val="num" w:pos="0"/>
        </w:tabs>
        <w:ind w:left="7196" w:hanging="429"/>
      </w:pPr>
      <w:rPr>
        <w:rFonts w:ascii="Symbol" w:hAnsi="Symbol" w:cs="Symbol"/>
        <w:lang w:val="ro-RO" w:eastAsia="en-US" w:bidi="ar-SA"/>
      </w:rPr>
    </w:lvl>
    <w:lvl w:ilvl="7">
      <w:numFmt w:val="bullet"/>
      <w:lvlText w:val=""/>
      <w:lvlJc w:val="left"/>
      <w:pPr>
        <w:tabs>
          <w:tab w:val="num" w:pos="0"/>
        </w:tabs>
        <w:ind w:left="8213" w:hanging="429"/>
      </w:pPr>
      <w:rPr>
        <w:rFonts w:ascii="Symbol" w:hAnsi="Symbol" w:cs="Symbol"/>
        <w:lang w:val="ro-RO" w:eastAsia="en-US" w:bidi="ar-SA"/>
      </w:rPr>
    </w:lvl>
    <w:lvl w:ilvl="8">
      <w:numFmt w:val="bullet"/>
      <w:lvlText w:val=""/>
      <w:lvlJc w:val="left"/>
      <w:pPr>
        <w:tabs>
          <w:tab w:val="num" w:pos="0"/>
        </w:tabs>
        <w:ind w:left="9229" w:hanging="429"/>
      </w:pPr>
      <w:rPr>
        <w:rFonts w:ascii="Symbol" w:hAnsi="Symbol" w:cs="Symbol"/>
        <w:lang w:val="ro-RO" w:eastAsia="en-US" w:bidi="ar-SA"/>
      </w:rPr>
    </w:lvl>
  </w:abstractNum>
  <w:abstractNum w:abstractNumId="1">
    <w:nsid w:val="00000005"/>
    <w:multiLevelType w:val="multilevel"/>
    <w:tmpl w:val="1096CE38"/>
    <w:name w:val="WW8Num10"/>
    <w:lvl w:ilvl="0">
      <w:start w:val="1"/>
      <w:numFmt w:val="decimal"/>
      <w:lvlText w:val="%1."/>
      <w:lvlJc w:val="left"/>
      <w:pPr>
        <w:tabs>
          <w:tab w:val="num" w:pos="7020"/>
        </w:tabs>
        <w:ind w:left="7020" w:hanging="360"/>
      </w:pPr>
      <w:rPr>
        <w:b/>
        <w:bCs/>
      </w:rPr>
    </w:lvl>
    <w:lvl w:ilvl="1">
      <w:start w:val="1"/>
      <w:numFmt w:val="decimal"/>
      <w:lvlText w:val="%2."/>
      <w:lvlJc w:val="left"/>
      <w:pPr>
        <w:tabs>
          <w:tab w:val="num" w:pos="7380"/>
        </w:tabs>
        <w:ind w:left="7380" w:hanging="360"/>
      </w:pPr>
      <w:rPr>
        <w:b/>
        <w:bCs/>
        <w:sz w:val="16"/>
        <w:szCs w:val="16"/>
      </w:rPr>
    </w:lvl>
    <w:lvl w:ilvl="2">
      <w:start w:val="1"/>
      <w:numFmt w:val="decimal"/>
      <w:lvlText w:val="%3."/>
      <w:lvlJc w:val="left"/>
      <w:pPr>
        <w:tabs>
          <w:tab w:val="num" w:pos="7740"/>
        </w:tabs>
        <w:ind w:left="7740" w:hanging="360"/>
      </w:pPr>
      <w:rPr>
        <w:b/>
        <w:bCs/>
      </w:rPr>
    </w:lvl>
    <w:lvl w:ilvl="3">
      <w:start w:val="1"/>
      <w:numFmt w:val="decimal"/>
      <w:lvlText w:val="%4."/>
      <w:lvlJc w:val="left"/>
      <w:pPr>
        <w:tabs>
          <w:tab w:val="num" w:pos="8100"/>
        </w:tabs>
        <w:ind w:left="8100" w:hanging="360"/>
      </w:pPr>
      <w:rPr>
        <w:b/>
        <w:bCs/>
      </w:rPr>
    </w:lvl>
    <w:lvl w:ilvl="4">
      <w:start w:val="1"/>
      <w:numFmt w:val="decimal"/>
      <w:lvlText w:val="%5."/>
      <w:lvlJc w:val="left"/>
      <w:pPr>
        <w:tabs>
          <w:tab w:val="num" w:pos="8460"/>
        </w:tabs>
        <w:ind w:left="8460" w:hanging="360"/>
      </w:pPr>
      <w:rPr>
        <w:b/>
        <w:bCs/>
      </w:rPr>
    </w:lvl>
    <w:lvl w:ilvl="5">
      <w:start w:val="1"/>
      <w:numFmt w:val="decimal"/>
      <w:lvlText w:val="%6."/>
      <w:lvlJc w:val="left"/>
      <w:pPr>
        <w:tabs>
          <w:tab w:val="num" w:pos="8820"/>
        </w:tabs>
        <w:ind w:left="8820" w:hanging="360"/>
      </w:pPr>
      <w:rPr>
        <w:b/>
        <w:bCs/>
      </w:rPr>
    </w:lvl>
    <w:lvl w:ilvl="6">
      <w:start w:val="1"/>
      <w:numFmt w:val="decimal"/>
      <w:lvlText w:val="%7."/>
      <w:lvlJc w:val="left"/>
      <w:pPr>
        <w:tabs>
          <w:tab w:val="num" w:pos="9180"/>
        </w:tabs>
        <w:ind w:left="9180" w:hanging="360"/>
      </w:pPr>
      <w:rPr>
        <w:b/>
        <w:bCs/>
      </w:rPr>
    </w:lvl>
    <w:lvl w:ilvl="7">
      <w:start w:val="1"/>
      <w:numFmt w:val="decimal"/>
      <w:lvlText w:val="%8."/>
      <w:lvlJc w:val="left"/>
      <w:pPr>
        <w:tabs>
          <w:tab w:val="num" w:pos="9540"/>
        </w:tabs>
        <w:ind w:left="9540" w:hanging="360"/>
      </w:pPr>
      <w:rPr>
        <w:b/>
        <w:bCs/>
      </w:rPr>
    </w:lvl>
    <w:lvl w:ilvl="8">
      <w:start w:val="1"/>
      <w:numFmt w:val="decimal"/>
      <w:lvlText w:val="%9."/>
      <w:lvlJc w:val="left"/>
      <w:pPr>
        <w:tabs>
          <w:tab w:val="num" w:pos="9900"/>
        </w:tabs>
        <w:ind w:left="9900" w:hanging="360"/>
      </w:pPr>
      <w:rPr>
        <w:b/>
        <w:bCs/>
      </w:rPr>
    </w:lvl>
  </w:abstractNum>
  <w:abstractNum w:abstractNumId="2">
    <w:nsid w:val="016228EB"/>
    <w:multiLevelType w:val="hybridMultilevel"/>
    <w:tmpl w:val="1610A6D0"/>
    <w:lvl w:ilvl="0" w:tplc="D52206FC">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776C45"/>
    <w:multiLevelType w:val="multilevel"/>
    <w:tmpl w:val="D45EB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7A56A70"/>
    <w:multiLevelType w:val="hybridMultilevel"/>
    <w:tmpl w:val="0D30561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89872C4"/>
    <w:multiLevelType w:val="hybridMultilevel"/>
    <w:tmpl w:val="F09AC80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26BC436C">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8F37398"/>
    <w:multiLevelType w:val="hybridMultilevel"/>
    <w:tmpl w:val="2826C5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B41AF0"/>
    <w:multiLevelType w:val="hybridMultilevel"/>
    <w:tmpl w:val="5E822C7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0E14E24"/>
    <w:multiLevelType w:val="hybridMultilevel"/>
    <w:tmpl w:val="E4CCE888"/>
    <w:lvl w:ilvl="0" w:tplc="5B566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051B37"/>
    <w:multiLevelType w:val="hybridMultilevel"/>
    <w:tmpl w:val="6F5CC0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1DB3C6D"/>
    <w:multiLevelType w:val="multilevel"/>
    <w:tmpl w:val="FACCEC6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6684C39"/>
    <w:multiLevelType w:val="multilevel"/>
    <w:tmpl w:val="B3A08838"/>
    <w:name w:val="WW8Num2102"/>
    <w:lvl w:ilvl="0">
      <w:start w:val="1"/>
      <w:numFmt w:val="decimal"/>
      <w:lvlText w:val="%1)"/>
      <w:lvlJc w:val="left"/>
      <w:pPr>
        <w:tabs>
          <w:tab w:val="num" w:pos="735"/>
        </w:tabs>
        <w:ind w:left="735" w:hanging="375"/>
      </w:pPr>
      <w:rPr>
        <w:rFonts w:hint="default"/>
      </w:rPr>
    </w:lvl>
    <w:lvl w:ilvl="1">
      <w:start w:val="1"/>
      <w:numFmt w:val="lowerLetter"/>
      <w:lvlText w:val="%2."/>
      <w:lvlJc w:val="left"/>
      <w:pPr>
        <w:tabs>
          <w:tab w:val="num" w:pos="0"/>
        </w:tabs>
        <w:ind w:left="1440" w:hanging="360"/>
      </w:pPr>
      <w:rPr>
        <w:rFonts w:ascii="Wingdings" w:hAnsi="Wingdings" w:cs="Wingdings" w:hint="default"/>
      </w:rPr>
    </w:lvl>
    <w:lvl w:ilvl="2">
      <w:start w:val="1"/>
      <w:numFmt w:val="lowerRoman"/>
      <w:lvlText w:val="%2.%3."/>
      <w:lvlJc w:val="right"/>
      <w:pPr>
        <w:tabs>
          <w:tab w:val="num" w:pos="0"/>
        </w:tabs>
        <w:ind w:left="2160" w:hanging="180"/>
      </w:pPr>
      <w:rPr>
        <w:rFonts w:ascii="Wingdings" w:hAnsi="Wingdings" w:cs="Wingdings" w:hint="default"/>
      </w:rPr>
    </w:lvl>
    <w:lvl w:ilvl="3">
      <w:start w:val="1"/>
      <w:numFmt w:val="decimal"/>
      <w:lvlText w:val="%2.%3.%4."/>
      <w:lvlJc w:val="left"/>
      <w:pPr>
        <w:tabs>
          <w:tab w:val="num" w:pos="0"/>
        </w:tabs>
        <w:ind w:left="2880" w:hanging="360"/>
      </w:pPr>
      <w:rPr>
        <w:rFonts w:ascii="Wingdings" w:hAnsi="Wingdings" w:cs="Wingdings" w:hint="default"/>
      </w:rPr>
    </w:lvl>
    <w:lvl w:ilvl="4">
      <w:start w:val="1"/>
      <w:numFmt w:val="lowerLetter"/>
      <w:lvlText w:val="%2.%3.%4.%5."/>
      <w:lvlJc w:val="left"/>
      <w:pPr>
        <w:tabs>
          <w:tab w:val="num" w:pos="0"/>
        </w:tabs>
        <w:ind w:left="3600" w:hanging="360"/>
      </w:pPr>
      <w:rPr>
        <w:rFonts w:ascii="Wingdings" w:hAnsi="Wingdings" w:cs="Wingdings" w:hint="default"/>
      </w:rPr>
    </w:lvl>
    <w:lvl w:ilvl="5">
      <w:start w:val="1"/>
      <w:numFmt w:val="lowerRoman"/>
      <w:lvlText w:val="%2.%3.%4.%5.%6."/>
      <w:lvlJc w:val="right"/>
      <w:pPr>
        <w:tabs>
          <w:tab w:val="num" w:pos="0"/>
        </w:tabs>
        <w:ind w:left="4320" w:hanging="180"/>
      </w:pPr>
      <w:rPr>
        <w:rFonts w:ascii="Wingdings" w:hAnsi="Wingdings" w:cs="Wingdings" w:hint="default"/>
      </w:rPr>
    </w:lvl>
    <w:lvl w:ilvl="6">
      <w:start w:val="1"/>
      <w:numFmt w:val="decimal"/>
      <w:lvlText w:val="%2.%3.%4.%5.%6.%7."/>
      <w:lvlJc w:val="left"/>
      <w:pPr>
        <w:tabs>
          <w:tab w:val="num" w:pos="0"/>
        </w:tabs>
        <w:ind w:left="5040" w:hanging="360"/>
      </w:pPr>
      <w:rPr>
        <w:rFonts w:ascii="Wingdings" w:hAnsi="Wingdings" w:cs="Wingdings" w:hint="default"/>
      </w:rPr>
    </w:lvl>
    <w:lvl w:ilvl="7">
      <w:start w:val="1"/>
      <w:numFmt w:val="lowerLetter"/>
      <w:lvlText w:val="%2.%3.%4.%5.%6.%7.%8."/>
      <w:lvlJc w:val="left"/>
      <w:pPr>
        <w:tabs>
          <w:tab w:val="num" w:pos="0"/>
        </w:tabs>
        <w:ind w:left="5760" w:hanging="360"/>
      </w:pPr>
      <w:rPr>
        <w:rFonts w:ascii="Wingdings" w:hAnsi="Wingdings" w:cs="Wingdings" w:hint="default"/>
      </w:rPr>
    </w:lvl>
    <w:lvl w:ilvl="8">
      <w:start w:val="1"/>
      <w:numFmt w:val="lowerRoman"/>
      <w:lvlText w:val="%2.%3.%4.%5.%6.%7.%8.%9."/>
      <w:lvlJc w:val="right"/>
      <w:pPr>
        <w:tabs>
          <w:tab w:val="num" w:pos="0"/>
        </w:tabs>
        <w:ind w:left="6480" w:hanging="180"/>
      </w:pPr>
      <w:rPr>
        <w:rFonts w:ascii="Wingdings" w:hAnsi="Wingdings" w:cs="Wingdings" w:hint="default"/>
      </w:rPr>
    </w:lvl>
  </w:abstractNum>
  <w:abstractNum w:abstractNumId="12">
    <w:nsid w:val="1C842AFB"/>
    <w:multiLevelType w:val="hybridMultilevel"/>
    <w:tmpl w:val="23CEE6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D3353F6"/>
    <w:multiLevelType w:val="hybridMultilevel"/>
    <w:tmpl w:val="3192386A"/>
    <w:name w:val="WW8Num42222322"/>
    <w:lvl w:ilvl="0" w:tplc="13A89292">
      <w:start w:val="1"/>
      <w:numFmt w:val="lowerLetter"/>
      <w:lvlText w:val="%1."/>
      <w:lvlJc w:val="left"/>
      <w:pPr>
        <w:tabs>
          <w:tab w:val="num" w:pos="567"/>
        </w:tabs>
        <w:ind w:left="567" w:hanging="454"/>
      </w:pPr>
      <w:rPr>
        <w:rFonts w:hint="default"/>
      </w:rPr>
    </w:lvl>
    <w:lvl w:ilvl="1" w:tplc="9A4CE122">
      <w:start w:val="1"/>
      <w:numFmt w:val="lowerLetter"/>
      <w:lvlText w:val="%2)"/>
      <w:lvlJc w:val="left"/>
      <w:pPr>
        <w:tabs>
          <w:tab w:val="num" w:pos="1440"/>
        </w:tabs>
        <w:ind w:left="1440" w:hanging="360"/>
      </w:pPr>
      <w:rPr>
        <w:rFonts w:hint="default"/>
      </w:r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
    <w:nsid w:val="24F44B6C"/>
    <w:multiLevelType w:val="hybridMultilevel"/>
    <w:tmpl w:val="41B8AA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6153294"/>
    <w:multiLevelType w:val="hybridMultilevel"/>
    <w:tmpl w:val="0742C85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70F2E94"/>
    <w:multiLevelType w:val="hybridMultilevel"/>
    <w:tmpl w:val="21366728"/>
    <w:lvl w:ilvl="0" w:tplc="D52206FC">
      <w:start w:val="1"/>
      <w:numFmt w:val="bullet"/>
      <w:lvlText w:val=""/>
      <w:lvlJc w:val="center"/>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1C4CCC"/>
    <w:multiLevelType w:val="hybridMultilevel"/>
    <w:tmpl w:val="C31A31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086B66"/>
    <w:multiLevelType w:val="hybridMultilevel"/>
    <w:tmpl w:val="0542F6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A44E42"/>
    <w:multiLevelType w:val="hybridMultilevel"/>
    <w:tmpl w:val="EB66467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A6023DA"/>
    <w:multiLevelType w:val="hybridMultilevel"/>
    <w:tmpl w:val="28AA7316"/>
    <w:lvl w:ilvl="0" w:tplc="5B56639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AA516F5"/>
    <w:multiLevelType w:val="hybridMultilevel"/>
    <w:tmpl w:val="F91E9C3A"/>
    <w:lvl w:ilvl="0" w:tplc="17AEB2E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0D15A99"/>
    <w:multiLevelType w:val="hybridMultilevel"/>
    <w:tmpl w:val="EDCEBDE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5AA5DC2"/>
    <w:multiLevelType w:val="hybridMultilevel"/>
    <w:tmpl w:val="4B86BE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78B51FD"/>
    <w:multiLevelType w:val="multilevel"/>
    <w:tmpl w:val="4C245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0DC4278"/>
    <w:multiLevelType w:val="hybridMultilevel"/>
    <w:tmpl w:val="6FF81E0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0F8136F"/>
    <w:multiLevelType w:val="hybridMultilevel"/>
    <w:tmpl w:val="564E667E"/>
    <w:lvl w:ilvl="0" w:tplc="52F05334">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3720256"/>
    <w:multiLevelType w:val="hybridMultilevel"/>
    <w:tmpl w:val="A9A83D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71502C6"/>
    <w:multiLevelType w:val="multilevel"/>
    <w:tmpl w:val="2B04A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82E18E1"/>
    <w:multiLevelType w:val="hybridMultilevel"/>
    <w:tmpl w:val="5EC88300"/>
    <w:name w:val="WW8Num422223"/>
    <w:lvl w:ilvl="0" w:tplc="F7E801BE">
      <w:start w:val="1"/>
      <w:numFmt w:val="lowerLetter"/>
      <w:lvlText w:val="%1."/>
      <w:lvlJc w:val="left"/>
      <w:pPr>
        <w:tabs>
          <w:tab w:val="num" w:pos="567"/>
        </w:tabs>
        <w:ind w:left="567" w:hanging="454"/>
      </w:pPr>
      <w:rPr>
        <w:rFonts w:hint="default"/>
      </w:rPr>
    </w:lvl>
    <w:lvl w:ilvl="1" w:tplc="04180019" w:tentative="1">
      <w:start w:val="1"/>
      <w:numFmt w:val="lowerLetter"/>
      <w:lvlText w:val="%2."/>
      <w:lvlJc w:val="left"/>
      <w:pPr>
        <w:tabs>
          <w:tab w:val="num" w:pos="1440"/>
        </w:tabs>
        <w:ind w:left="1440" w:hanging="360"/>
      </w:pPr>
    </w:lvl>
    <w:lvl w:ilvl="2" w:tplc="0418001B" w:tentative="1">
      <w:start w:val="1"/>
      <w:numFmt w:val="lowerRoman"/>
      <w:lvlText w:val="%3."/>
      <w:lvlJc w:val="right"/>
      <w:pPr>
        <w:tabs>
          <w:tab w:val="num" w:pos="2160"/>
        </w:tabs>
        <w:ind w:left="2160" w:hanging="180"/>
      </w:p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30">
    <w:nsid w:val="5B580CB9"/>
    <w:multiLevelType w:val="hybridMultilevel"/>
    <w:tmpl w:val="34D89F22"/>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CE05980"/>
    <w:multiLevelType w:val="hybridMultilevel"/>
    <w:tmpl w:val="463A6E64"/>
    <w:lvl w:ilvl="0" w:tplc="D15EB7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37370F6"/>
    <w:multiLevelType w:val="hybridMultilevel"/>
    <w:tmpl w:val="9E26A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8C400AC"/>
    <w:multiLevelType w:val="multilevel"/>
    <w:tmpl w:val="CF2EB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694541C1"/>
    <w:multiLevelType w:val="hybridMultilevel"/>
    <w:tmpl w:val="8AAEA55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D005745"/>
    <w:multiLevelType w:val="hybridMultilevel"/>
    <w:tmpl w:val="52D87C9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nsid w:val="6D5D5135"/>
    <w:multiLevelType w:val="hybridMultilevel"/>
    <w:tmpl w:val="4BD6E0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0AB23D0"/>
    <w:multiLevelType w:val="hybridMultilevel"/>
    <w:tmpl w:val="2B90A092"/>
    <w:lvl w:ilvl="0" w:tplc="FFFFFFFF">
      <w:numFmt w:val="bullet"/>
      <w:lvlText w:val="-"/>
      <w:lvlJc w:val="left"/>
      <w:pPr>
        <w:ind w:left="720" w:hanging="360"/>
      </w:pPr>
      <w:rPr>
        <w:rFonts w:ascii="Trebuchet MS" w:eastAsia="Times New Roman" w:hAnsi="Trebuchet M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1BC0E32"/>
    <w:multiLevelType w:val="hybridMultilevel"/>
    <w:tmpl w:val="DBEED182"/>
    <w:lvl w:ilvl="0" w:tplc="0DCEE51C">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3815B34"/>
    <w:multiLevelType w:val="hybridMultilevel"/>
    <w:tmpl w:val="2AA8BAFA"/>
    <w:lvl w:ilvl="0" w:tplc="6908E3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515675A"/>
    <w:multiLevelType w:val="hybridMultilevel"/>
    <w:tmpl w:val="5F9443E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6A1614"/>
    <w:multiLevelType w:val="hybridMultilevel"/>
    <w:tmpl w:val="5CD82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8A2276F"/>
    <w:multiLevelType w:val="hybridMultilevel"/>
    <w:tmpl w:val="0E6455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798946B6"/>
    <w:multiLevelType w:val="hybridMultilevel"/>
    <w:tmpl w:val="E64209B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3"/>
  </w:num>
  <w:num w:numId="2">
    <w:abstractNumId w:val="28"/>
  </w:num>
  <w:num w:numId="3">
    <w:abstractNumId w:val="3"/>
  </w:num>
  <w:num w:numId="4">
    <w:abstractNumId w:val="10"/>
  </w:num>
  <w:num w:numId="5">
    <w:abstractNumId w:val="24"/>
  </w:num>
  <w:num w:numId="6">
    <w:abstractNumId w:val="21"/>
  </w:num>
  <w:num w:numId="7">
    <w:abstractNumId w:val="34"/>
  </w:num>
  <w:num w:numId="8">
    <w:abstractNumId w:val="37"/>
  </w:num>
  <w:num w:numId="9">
    <w:abstractNumId w:val="26"/>
  </w:num>
  <w:num w:numId="10">
    <w:abstractNumId w:val="31"/>
  </w:num>
  <w:num w:numId="11">
    <w:abstractNumId w:val="38"/>
  </w:num>
  <w:num w:numId="12">
    <w:abstractNumId w:val="32"/>
  </w:num>
  <w:num w:numId="13">
    <w:abstractNumId w:val="40"/>
  </w:num>
  <w:num w:numId="14">
    <w:abstractNumId w:val="16"/>
  </w:num>
  <w:num w:numId="15">
    <w:abstractNumId w:val="5"/>
  </w:num>
  <w:num w:numId="16">
    <w:abstractNumId w:val="7"/>
  </w:num>
  <w:num w:numId="17">
    <w:abstractNumId w:val="6"/>
  </w:num>
  <w:num w:numId="18">
    <w:abstractNumId w:val="25"/>
  </w:num>
  <w:num w:numId="19">
    <w:abstractNumId w:val="35"/>
  </w:num>
  <w:num w:numId="20">
    <w:abstractNumId w:val="12"/>
  </w:num>
  <w:num w:numId="21">
    <w:abstractNumId w:val="17"/>
  </w:num>
  <w:num w:numId="22">
    <w:abstractNumId w:val="19"/>
  </w:num>
  <w:num w:numId="23">
    <w:abstractNumId w:val="39"/>
  </w:num>
  <w:num w:numId="24">
    <w:abstractNumId w:val="42"/>
  </w:num>
  <w:num w:numId="25">
    <w:abstractNumId w:val="36"/>
  </w:num>
  <w:num w:numId="26">
    <w:abstractNumId w:val="23"/>
  </w:num>
  <w:num w:numId="27">
    <w:abstractNumId w:val="2"/>
  </w:num>
  <w:num w:numId="28">
    <w:abstractNumId w:val="4"/>
  </w:num>
  <w:num w:numId="29">
    <w:abstractNumId w:val="27"/>
  </w:num>
  <w:num w:numId="30">
    <w:abstractNumId w:val="22"/>
  </w:num>
  <w:num w:numId="31">
    <w:abstractNumId w:val="43"/>
  </w:num>
  <w:num w:numId="32">
    <w:abstractNumId w:val="20"/>
  </w:num>
  <w:num w:numId="33">
    <w:abstractNumId w:val="8"/>
  </w:num>
  <w:num w:numId="34">
    <w:abstractNumId w:val="30"/>
  </w:num>
  <w:num w:numId="35">
    <w:abstractNumId w:val="18"/>
  </w:num>
  <w:num w:numId="36">
    <w:abstractNumId w:val="14"/>
  </w:num>
  <w:num w:numId="37">
    <w:abstractNumId w:val="9"/>
  </w:num>
  <w:num w:numId="38">
    <w:abstractNumId w:val="15"/>
  </w:num>
  <w:num w:numId="39">
    <w:abstractNumId w:val="41"/>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hyphenationZone w:val="425"/>
  <w:characterSpacingControl w:val="doNotCompress"/>
  <w:hdrShapeDefaults>
    <o:shapedefaults v:ext="edit" spidmax="4098"/>
    <o:shapelayout v:ext="edit">
      <o:idmap v:ext="edit" data="1"/>
    </o:shapelayout>
  </w:hdrShapeDefaults>
  <w:footnotePr>
    <w:footnote w:id="0"/>
    <w:footnote w:id="1"/>
  </w:footnotePr>
  <w:endnotePr>
    <w:endnote w:id="0"/>
    <w:endnote w:id="1"/>
  </w:endnotePr>
  <w:compat/>
  <w:rsids>
    <w:rsidRoot w:val="00342558"/>
    <w:rsid w:val="00001EAA"/>
    <w:rsid w:val="0000683F"/>
    <w:rsid w:val="00007440"/>
    <w:rsid w:val="00007609"/>
    <w:rsid w:val="000076E1"/>
    <w:rsid w:val="000113ED"/>
    <w:rsid w:val="00011AEF"/>
    <w:rsid w:val="00011D5D"/>
    <w:rsid w:val="00013302"/>
    <w:rsid w:val="000149F5"/>
    <w:rsid w:val="000154E3"/>
    <w:rsid w:val="00016F62"/>
    <w:rsid w:val="00017BB4"/>
    <w:rsid w:val="00021BEE"/>
    <w:rsid w:val="00021EF7"/>
    <w:rsid w:val="0002439E"/>
    <w:rsid w:val="0002487A"/>
    <w:rsid w:val="00024DE4"/>
    <w:rsid w:val="00026A87"/>
    <w:rsid w:val="00026F74"/>
    <w:rsid w:val="0003077F"/>
    <w:rsid w:val="00032CD1"/>
    <w:rsid w:val="00035A3A"/>
    <w:rsid w:val="000368C0"/>
    <w:rsid w:val="00036F7B"/>
    <w:rsid w:val="00037613"/>
    <w:rsid w:val="00046E3D"/>
    <w:rsid w:val="000539D4"/>
    <w:rsid w:val="000555A5"/>
    <w:rsid w:val="000556F3"/>
    <w:rsid w:val="00060E88"/>
    <w:rsid w:val="000610FE"/>
    <w:rsid w:val="000619E5"/>
    <w:rsid w:val="0006419F"/>
    <w:rsid w:val="0006552B"/>
    <w:rsid w:val="00071B7B"/>
    <w:rsid w:val="00071D7D"/>
    <w:rsid w:val="0007207D"/>
    <w:rsid w:val="00074331"/>
    <w:rsid w:val="000749D3"/>
    <w:rsid w:val="00074DBC"/>
    <w:rsid w:val="00081396"/>
    <w:rsid w:val="00081F29"/>
    <w:rsid w:val="00082044"/>
    <w:rsid w:val="0008322B"/>
    <w:rsid w:val="00085523"/>
    <w:rsid w:val="00095C47"/>
    <w:rsid w:val="000A2F19"/>
    <w:rsid w:val="000A5C82"/>
    <w:rsid w:val="000A77A5"/>
    <w:rsid w:val="000B03FA"/>
    <w:rsid w:val="000B17D9"/>
    <w:rsid w:val="000B2A27"/>
    <w:rsid w:val="000B38B4"/>
    <w:rsid w:val="000B3CF0"/>
    <w:rsid w:val="000C2A13"/>
    <w:rsid w:val="000C6821"/>
    <w:rsid w:val="000C6822"/>
    <w:rsid w:val="000D058B"/>
    <w:rsid w:val="000D61C8"/>
    <w:rsid w:val="000D6388"/>
    <w:rsid w:val="000D7100"/>
    <w:rsid w:val="000D7C21"/>
    <w:rsid w:val="000E3480"/>
    <w:rsid w:val="000E4B7F"/>
    <w:rsid w:val="000E61E6"/>
    <w:rsid w:val="000F0E0E"/>
    <w:rsid w:val="000F698C"/>
    <w:rsid w:val="0010089B"/>
    <w:rsid w:val="001016DD"/>
    <w:rsid w:val="001041A5"/>
    <w:rsid w:val="001071E1"/>
    <w:rsid w:val="001075F2"/>
    <w:rsid w:val="00110EB8"/>
    <w:rsid w:val="00114D63"/>
    <w:rsid w:val="00116531"/>
    <w:rsid w:val="00117628"/>
    <w:rsid w:val="00117D25"/>
    <w:rsid w:val="001223C3"/>
    <w:rsid w:val="001263DA"/>
    <w:rsid w:val="00132BDB"/>
    <w:rsid w:val="00135AD7"/>
    <w:rsid w:val="00137647"/>
    <w:rsid w:val="001505C6"/>
    <w:rsid w:val="001524DE"/>
    <w:rsid w:val="00154945"/>
    <w:rsid w:val="00155362"/>
    <w:rsid w:val="0015620E"/>
    <w:rsid w:val="001601CF"/>
    <w:rsid w:val="001609C7"/>
    <w:rsid w:val="00161EAB"/>
    <w:rsid w:val="001624C7"/>
    <w:rsid w:val="001659CC"/>
    <w:rsid w:val="00171057"/>
    <w:rsid w:val="001735FD"/>
    <w:rsid w:val="00176A85"/>
    <w:rsid w:val="00176B7D"/>
    <w:rsid w:val="00177F41"/>
    <w:rsid w:val="00180C43"/>
    <w:rsid w:val="00181E3C"/>
    <w:rsid w:val="00185919"/>
    <w:rsid w:val="0018673A"/>
    <w:rsid w:val="00193A6B"/>
    <w:rsid w:val="00196FFF"/>
    <w:rsid w:val="001A1A0C"/>
    <w:rsid w:val="001B1FF9"/>
    <w:rsid w:val="001B570F"/>
    <w:rsid w:val="001B64B8"/>
    <w:rsid w:val="001B6AA2"/>
    <w:rsid w:val="001B798E"/>
    <w:rsid w:val="001C01F5"/>
    <w:rsid w:val="001C0E70"/>
    <w:rsid w:val="001C3C47"/>
    <w:rsid w:val="001C7EE8"/>
    <w:rsid w:val="001D2436"/>
    <w:rsid w:val="001D2AD7"/>
    <w:rsid w:val="001D4F33"/>
    <w:rsid w:val="001D5CCC"/>
    <w:rsid w:val="001E0BBC"/>
    <w:rsid w:val="001E22BF"/>
    <w:rsid w:val="001E27D5"/>
    <w:rsid w:val="001E30C6"/>
    <w:rsid w:val="001E5F2A"/>
    <w:rsid w:val="001F02C4"/>
    <w:rsid w:val="001F0356"/>
    <w:rsid w:val="001F072F"/>
    <w:rsid w:val="001F13FC"/>
    <w:rsid w:val="001F285E"/>
    <w:rsid w:val="001F3503"/>
    <w:rsid w:val="001F35FD"/>
    <w:rsid w:val="001F7A6C"/>
    <w:rsid w:val="00200E68"/>
    <w:rsid w:val="002011E6"/>
    <w:rsid w:val="00202348"/>
    <w:rsid w:val="00203938"/>
    <w:rsid w:val="002048B7"/>
    <w:rsid w:val="0020695F"/>
    <w:rsid w:val="00214917"/>
    <w:rsid w:val="00217446"/>
    <w:rsid w:val="00222B7E"/>
    <w:rsid w:val="0022658A"/>
    <w:rsid w:val="002268BA"/>
    <w:rsid w:val="00226FCC"/>
    <w:rsid w:val="00231C42"/>
    <w:rsid w:val="0023591C"/>
    <w:rsid w:val="002364DC"/>
    <w:rsid w:val="00240D56"/>
    <w:rsid w:val="002413CB"/>
    <w:rsid w:val="00241844"/>
    <w:rsid w:val="00244A03"/>
    <w:rsid w:val="0025003C"/>
    <w:rsid w:val="00253B32"/>
    <w:rsid w:val="002541DF"/>
    <w:rsid w:val="00260EE7"/>
    <w:rsid w:val="002612A0"/>
    <w:rsid w:val="002612B7"/>
    <w:rsid w:val="00262C00"/>
    <w:rsid w:val="002632F7"/>
    <w:rsid w:val="00264026"/>
    <w:rsid w:val="00265931"/>
    <w:rsid w:val="002662C9"/>
    <w:rsid w:val="00267248"/>
    <w:rsid w:val="00267466"/>
    <w:rsid w:val="00270D4D"/>
    <w:rsid w:val="00273A39"/>
    <w:rsid w:val="00280900"/>
    <w:rsid w:val="00280FA3"/>
    <w:rsid w:val="00293BEE"/>
    <w:rsid w:val="002A0401"/>
    <w:rsid w:val="002A1172"/>
    <w:rsid w:val="002A48C4"/>
    <w:rsid w:val="002A5599"/>
    <w:rsid w:val="002B1FE9"/>
    <w:rsid w:val="002B2A3D"/>
    <w:rsid w:val="002B582A"/>
    <w:rsid w:val="002C2836"/>
    <w:rsid w:val="002C2B1D"/>
    <w:rsid w:val="002C51C0"/>
    <w:rsid w:val="002C53C2"/>
    <w:rsid w:val="002C5A77"/>
    <w:rsid w:val="002C7862"/>
    <w:rsid w:val="002D27E8"/>
    <w:rsid w:val="002D33E2"/>
    <w:rsid w:val="002D3505"/>
    <w:rsid w:val="002E2285"/>
    <w:rsid w:val="002E3B51"/>
    <w:rsid w:val="002E4E5A"/>
    <w:rsid w:val="002E5511"/>
    <w:rsid w:val="002E7F9A"/>
    <w:rsid w:val="002F0893"/>
    <w:rsid w:val="002F253E"/>
    <w:rsid w:val="002F287A"/>
    <w:rsid w:val="002F2F01"/>
    <w:rsid w:val="002F45BD"/>
    <w:rsid w:val="0030308C"/>
    <w:rsid w:val="0030330A"/>
    <w:rsid w:val="00305A65"/>
    <w:rsid w:val="00306B2C"/>
    <w:rsid w:val="0031142C"/>
    <w:rsid w:val="00314F4D"/>
    <w:rsid w:val="003151D3"/>
    <w:rsid w:val="00316821"/>
    <w:rsid w:val="00317845"/>
    <w:rsid w:val="00320219"/>
    <w:rsid w:val="00326D48"/>
    <w:rsid w:val="0032726D"/>
    <w:rsid w:val="0032737A"/>
    <w:rsid w:val="003307F3"/>
    <w:rsid w:val="003321C8"/>
    <w:rsid w:val="0033221D"/>
    <w:rsid w:val="003360A6"/>
    <w:rsid w:val="00336327"/>
    <w:rsid w:val="00340B0C"/>
    <w:rsid w:val="00342558"/>
    <w:rsid w:val="00342C1C"/>
    <w:rsid w:val="00343547"/>
    <w:rsid w:val="0034365F"/>
    <w:rsid w:val="00344A88"/>
    <w:rsid w:val="003450C9"/>
    <w:rsid w:val="00350BC4"/>
    <w:rsid w:val="003544F0"/>
    <w:rsid w:val="003545CF"/>
    <w:rsid w:val="00357669"/>
    <w:rsid w:val="00363420"/>
    <w:rsid w:val="003659C0"/>
    <w:rsid w:val="00365D8D"/>
    <w:rsid w:val="0038347A"/>
    <w:rsid w:val="003834FA"/>
    <w:rsid w:val="003839E7"/>
    <w:rsid w:val="00384F3B"/>
    <w:rsid w:val="00385400"/>
    <w:rsid w:val="00385468"/>
    <w:rsid w:val="0038546A"/>
    <w:rsid w:val="00386A1F"/>
    <w:rsid w:val="00395AF5"/>
    <w:rsid w:val="003A0AED"/>
    <w:rsid w:val="003A36C9"/>
    <w:rsid w:val="003A39C7"/>
    <w:rsid w:val="003B5160"/>
    <w:rsid w:val="003C10EE"/>
    <w:rsid w:val="003C1A67"/>
    <w:rsid w:val="003C4478"/>
    <w:rsid w:val="003C6CAF"/>
    <w:rsid w:val="003E41C3"/>
    <w:rsid w:val="003E427A"/>
    <w:rsid w:val="003E4659"/>
    <w:rsid w:val="003F29B3"/>
    <w:rsid w:val="003F4A5B"/>
    <w:rsid w:val="00401A3A"/>
    <w:rsid w:val="004020C4"/>
    <w:rsid w:val="00406BB9"/>
    <w:rsid w:val="00416ADC"/>
    <w:rsid w:val="00417B04"/>
    <w:rsid w:val="00426C41"/>
    <w:rsid w:val="004273A7"/>
    <w:rsid w:val="0043221D"/>
    <w:rsid w:val="0043668D"/>
    <w:rsid w:val="00436B4B"/>
    <w:rsid w:val="0043736A"/>
    <w:rsid w:val="0044674D"/>
    <w:rsid w:val="00450096"/>
    <w:rsid w:val="0045251A"/>
    <w:rsid w:val="00453759"/>
    <w:rsid w:val="00461299"/>
    <w:rsid w:val="00463F3D"/>
    <w:rsid w:val="00464B87"/>
    <w:rsid w:val="00465884"/>
    <w:rsid w:val="00465E32"/>
    <w:rsid w:val="00472A79"/>
    <w:rsid w:val="00474AB6"/>
    <w:rsid w:val="00477786"/>
    <w:rsid w:val="004863CF"/>
    <w:rsid w:val="00487907"/>
    <w:rsid w:val="00494E39"/>
    <w:rsid w:val="0049506C"/>
    <w:rsid w:val="00495253"/>
    <w:rsid w:val="00495FFD"/>
    <w:rsid w:val="004960F3"/>
    <w:rsid w:val="004961FB"/>
    <w:rsid w:val="004A0DD5"/>
    <w:rsid w:val="004C046A"/>
    <w:rsid w:val="004C095C"/>
    <w:rsid w:val="004C1E06"/>
    <w:rsid w:val="004C7FEB"/>
    <w:rsid w:val="004D0C0E"/>
    <w:rsid w:val="004D486D"/>
    <w:rsid w:val="004D4DE2"/>
    <w:rsid w:val="004D5806"/>
    <w:rsid w:val="004E25E6"/>
    <w:rsid w:val="004E2C8B"/>
    <w:rsid w:val="004E5720"/>
    <w:rsid w:val="004E6A65"/>
    <w:rsid w:val="004E79DD"/>
    <w:rsid w:val="004E7A0A"/>
    <w:rsid w:val="004E7EA2"/>
    <w:rsid w:val="004F2B95"/>
    <w:rsid w:val="004F3B23"/>
    <w:rsid w:val="004F54BF"/>
    <w:rsid w:val="0050096E"/>
    <w:rsid w:val="005031E9"/>
    <w:rsid w:val="00504809"/>
    <w:rsid w:val="00504F5E"/>
    <w:rsid w:val="005073CC"/>
    <w:rsid w:val="00511750"/>
    <w:rsid w:val="00511D18"/>
    <w:rsid w:val="00521661"/>
    <w:rsid w:val="00523AA2"/>
    <w:rsid w:val="00524A22"/>
    <w:rsid w:val="005310F9"/>
    <w:rsid w:val="00531BB9"/>
    <w:rsid w:val="00532F23"/>
    <w:rsid w:val="005358E2"/>
    <w:rsid w:val="00537E1A"/>
    <w:rsid w:val="00540DEF"/>
    <w:rsid w:val="00541C0F"/>
    <w:rsid w:val="00541DF5"/>
    <w:rsid w:val="00545D64"/>
    <w:rsid w:val="00547EAB"/>
    <w:rsid w:val="005519BC"/>
    <w:rsid w:val="00554081"/>
    <w:rsid w:val="00563131"/>
    <w:rsid w:val="0056733E"/>
    <w:rsid w:val="00570F29"/>
    <w:rsid w:val="00572370"/>
    <w:rsid w:val="0057374A"/>
    <w:rsid w:val="00577148"/>
    <w:rsid w:val="0057758C"/>
    <w:rsid w:val="0058201D"/>
    <w:rsid w:val="00584EB0"/>
    <w:rsid w:val="005852F5"/>
    <w:rsid w:val="0058690A"/>
    <w:rsid w:val="005905B5"/>
    <w:rsid w:val="00590957"/>
    <w:rsid w:val="005935D5"/>
    <w:rsid w:val="005A160C"/>
    <w:rsid w:val="005A5ED5"/>
    <w:rsid w:val="005A674C"/>
    <w:rsid w:val="005A6A99"/>
    <w:rsid w:val="005B32F0"/>
    <w:rsid w:val="005B33A9"/>
    <w:rsid w:val="005C0E88"/>
    <w:rsid w:val="005C1A0F"/>
    <w:rsid w:val="005C1F9A"/>
    <w:rsid w:val="005C4275"/>
    <w:rsid w:val="005C5DC7"/>
    <w:rsid w:val="005C79D1"/>
    <w:rsid w:val="005D0A05"/>
    <w:rsid w:val="005D0FEB"/>
    <w:rsid w:val="005D4956"/>
    <w:rsid w:val="005D5022"/>
    <w:rsid w:val="005D6F3A"/>
    <w:rsid w:val="005D713D"/>
    <w:rsid w:val="005E0D81"/>
    <w:rsid w:val="005E6C3A"/>
    <w:rsid w:val="005F0448"/>
    <w:rsid w:val="005F0C27"/>
    <w:rsid w:val="005F2421"/>
    <w:rsid w:val="005F3668"/>
    <w:rsid w:val="005F6527"/>
    <w:rsid w:val="00601424"/>
    <w:rsid w:val="00605BD3"/>
    <w:rsid w:val="00607E92"/>
    <w:rsid w:val="00611596"/>
    <w:rsid w:val="00613404"/>
    <w:rsid w:val="00615320"/>
    <w:rsid w:val="00623560"/>
    <w:rsid w:val="00625F9C"/>
    <w:rsid w:val="0062684A"/>
    <w:rsid w:val="00627521"/>
    <w:rsid w:val="00630822"/>
    <w:rsid w:val="00640527"/>
    <w:rsid w:val="00642C9E"/>
    <w:rsid w:val="0064351C"/>
    <w:rsid w:val="00643658"/>
    <w:rsid w:val="00643D83"/>
    <w:rsid w:val="00645AB8"/>
    <w:rsid w:val="00650FC3"/>
    <w:rsid w:val="006533D0"/>
    <w:rsid w:val="00654CA4"/>
    <w:rsid w:val="0065505F"/>
    <w:rsid w:val="00655FA1"/>
    <w:rsid w:val="00663AD6"/>
    <w:rsid w:val="00670A82"/>
    <w:rsid w:val="00671514"/>
    <w:rsid w:val="00673625"/>
    <w:rsid w:val="00677475"/>
    <w:rsid w:val="00680AFE"/>
    <w:rsid w:val="00682143"/>
    <w:rsid w:val="006868B2"/>
    <w:rsid w:val="00690232"/>
    <w:rsid w:val="006922F3"/>
    <w:rsid w:val="0069420D"/>
    <w:rsid w:val="006943CA"/>
    <w:rsid w:val="00696220"/>
    <w:rsid w:val="006A0E61"/>
    <w:rsid w:val="006A41BC"/>
    <w:rsid w:val="006A5A37"/>
    <w:rsid w:val="006A5BF7"/>
    <w:rsid w:val="006A5FB1"/>
    <w:rsid w:val="006A6D05"/>
    <w:rsid w:val="006A7E64"/>
    <w:rsid w:val="006B1BC1"/>
    <w:rsid w:val="006B266F"/>
    <w:rsid w:val="006B42E1"/>
    <w:rsid w:val="006B73C7"/>
    <w:rsid w:val="006B7747"/>
    <w:rsid w:val="006C666D"/>
    <w:rsid w:val="006C76A8"/>
    <w:rsid w:val="006E27B7"/>
    <w:rsid w:val="006E4922"/>
    <w:rsid w:val="006E4D07"/>
    <w:rsid w:val="006E6A14"/>
    <w:rsid w:val="006E7B5B"/>
    <w:rsid w:val="006F1564"/>
    <w:rsid w:val="006F3546"/>
    <w:rsid w:val="006F4986"/>
    <w:rsid w:val="006F52BD"/>
    <w:rsid w:val="006F5C75"/>
    <w:rsid w:val="0070033A"/>
    <w:rsid w:val="007105BF"/>
    <w:rsid w:val="00710956"/>
    <w:rsid w:val="00712082"/>
    <w:rsid w:val="00716420"/>
    <w:rsid w:val="00723990"/>
    <w:rsid w:val="007321C0"/>
    <w:rsid w:val="007415B7"/>
    <w:rsid w:val="0074564F"/>
    <w:rsid w:val="0074767E"/>
    <w:rsid w:val="00751E51"/>
    <w:rsid w:val="00753103"/>
    <w:rsid w:val="00753A31"/>
    <w:rsid w:val="0075407E"/>
    <w:rsid w:val="0075483A"/>
    <w:rsid w:val="00765CC2"/>
    <w:rsid w:val="00767C5D"/>
    <w:rsid w:val="00773D84"/>
    <w:rsid w:val="00774894"/>
    <w:rsid w:val="00774A58"/>
    <w:rsid w:val="007851A2"/>
    <w:rsid w:val="00791611"/>
    <w:rsid w:val="0079277A"/>
    <w:rsid w:val="007946C6"/>
    <w:rsid w:val="00795893"/>
    <w:rsid w:val="00797F50"/>
    <w:rsid w:val="007A7757"/>
    <w:rsid w:val="007B103C"/>
    <w:rsid w:val="007B2661"/>
    <w:rsid w:val="007B4F7C"/>
    <w:rsid w:val="007C09DB"/>
    <w:rsid w:val="007C0F8E"/>
    <w:rsid w:val="007C6CE8"/>
    <w:rsid w:val="007C7873"/>
    <w:rsid w:val="007D0FFE"/>
    <w:rsid w:val="007D127B"/>
    <w:rsid w:val="007D32CF"/>
    <w:rsid w:val="007E5FEA"/>
    <w:rsid w:val="007F2A6C"/>
    <w:rsid w:val="007F39EF"/>
    <w:rsid w:val="007F5AF7"/>
    <w:rsid w:val="007F7BCA"/>
    <w:rsid w:val="008026CC"/>
    <w:rsid w:val="00802A95"/>
    <w:rsid w:val="00803DE5"/>
    <w:rsid w:val="00806A2B"/>
    <w:rsid w:val="00806B3E"/>
    <w:rsid w:val="00810D6F"/>
    <w:rsid w:val="00814ABD"/>
    <w:rsid w:val="008164FF"/>
    <w:rsid w:val="00816614"/>
    <w:rsid w:val="0082041B"/>
    <w:rsid w:val="00822FE5"/>
    <w:rsid w:val="008237A5"/>
    <w:rsid w:val="00823DF0"/>
    <w:rsid w:val="008267AD"/>
    <w:rsid w:val="00832546"/>
    <w:rsid w:val="00833F1D"/>
    <w:rsid w:val="008355FC"/>
    <w:rsid w:val="00835B72"/>
    <w:rsid w:val="00835DDC"/>
    <w:rsid w:val="00836AD0"/>
    <w:rsid w:val="00843299"/>
    <w:rsid w:val="00852506"/>
    <w:rsid w:val="008528BA"/>
    <w:rsid w:val="00855A3C"/>
    <w:rsid w:val="00863E61"/>
    <w:rsid w:val="00874081"/>
    <w:rsid w:val="00874297"/>
    <w:rsid w:val="00874661"/>
    <w:rsid w:val="00874993"/>
    <w:rsid w:val="00874EC7"/>
    <w:rsid w:val="00877FE3"/>
    <w:rsid w:val="00884893"/>
    <w:rsid w:val="008865D6"/>
    <w:rsid w:val="00887CAD"/>
    <w:rsid w:val="00890868"/>
    <w:rsid w:val="0089293C"/>
    <w:rsid w:val="00896C3D"/>
    <w:rsid w:val="008A00A4"/>
    <w:rsid w:val="008A26ED"/>
    <w:rsid w:val="008A32AE"/>
    <w:rsid w:val="008B0F0A"/>
    <w:rsid w:val="008B418B"/>
    <w:rsid w:val="008B43B8"/>
    <w:rsid w:val="008B674F"/>
    <w:rsid w:val="008C2D33"/>
    <w:rsid w:val="008C5176"/>
    <w:rsid w:val="008C5CDF"/>
    <w:rsid w:val="008C6E86"/>
    <w:rsid w:val="008D0267"/>
    <w:rsid w:val="008D6152"/>
    <w:rsid w:val="008E144E"/>
    <w:rsid w:val="008E1A24"/>
    <w:rsid w:val="008E21FF"/>
    <w:rsid w:val="008E4324"/>
    <w:rsid w:val="008E5192"/>
    <w:rsid w:val="008E6AD4"/>
    <w:rsid w:val="008F2E34"/>
    <w:rsid w:val="008F4C2C"/>
    <w:rsid w:val="008F4DD8"/>
    <w:rsid w:val="008F5667"/>
    <w:rsid w:val="009019E1"/>
    <w:rsid w:val="00903289"/>
    <w:rsid w:val="00904785"/>
    <w:rsid w:val="00905AD7"/>
    <w:rsid w:val="0090754E"/>
    <w:rsid w:val="00914738"/>
    <w:rsid w:val="009149F7"/>
    <w:rsid w:val="00915D8A"/>
    <w:rsid w:val="00922445"/>
    <w:rsid w:val="0092347F"/>
    <w:rsid w:val="009238FC"/>
    <w:rsid w:val="009243BD"/>
    <w:rsid w:val="009268E3"/>
    <w:rsid w:val="00927F18"/>
    <w:rsid w:val="009303C7"/>
    <w:rsid w:val="00931145"/>
    <w:rsid w:val="009325F0"/>
    <w:rsid w:val="00932645"/>
    <w:rsid w:val="00935FFF"/>
    <w:rsid w:val="009369B5"/>
    <w:rsid w:val="00936C1F"/>
    <w:rsid w:val="00941F75"/>
    <w:rsid w:val="009422FD"/>
    <w:rsid w:val="00942A5D"/>
    <w:rsid w:val="00943A79"/>
    <w:rsid w:val="00944856"/>
    <w:rsid w:val="0095244F"/>
    <w:rsid w:val="009565D0"/>
    <w:rsid w:val="00962035"/>
    <w:rsid w:val="00962083"/>
    <w:rsid w:val="00963689"/>
    <w:rsid w:val="009637C8"/>
    <w:rsid w:val="0096520B"/>
    <w:rsid w:val="00967D56"/>
    <w:rsid w:val="00971427"/>
    <w:rsid w:val="00973C52"/>
    <w:rsid w:val="0097536F"/>
    <w:rsid w:val="00975669"/>
    <w:rsid w:val="00975D2C"/>
    <w:rsid w:val="00975D88"/>
    <w:rsid w:val="00980D88"/>
    <w:rsid w:val="0098403E"/>
    <w:rsid w:val="00984904"/>
    <w:rsid w:val="009927EC"/>
    <w:rsid w:val="0099425F"/>
    <w:rsid w:val="00994A8C"/>
    <w:rsid w:val="00997032"/>
    <w:rsid w:val="009A3D91"/>
    <w:rsid w:val="009A56BF"/>
    <w:rsid w:val="009A5C15"/>
    <w:rsid w:val="009A7171"/>
    <w:rsid w:val="009B00E8"/>
    <w:rsid w:val="009B162B"/>
    <w:rsid w:val="009B5112"/>
    <w:rsid w:val="009B5F85"/>
    <w:rsid w:val="009B6316"/>
    <w:rsid w:val="009C02C7"/>
    <w:rsid w:val="009D456B"/>
    <w:rsid w:val="009D572C"/>
    <w:rsid w:val="009E18B8"/>
    <w:rsid w:val="009E2108"/>
    <w:rsid w:val="009E5DCD"/>
    <w:rsid w:val="009F2FB3"/>
    <w:rsid w:val="009F3FA1"/>
    <w:rsid w:val="00A00663"/>
    <w:rsid w:val="00A0299F"/>
    <w:rsid w:val="00A03B4E"/>
    <w:rsid w:val="00A076A1"/>
    <w:rsid w:val="00A10E70"/>
    <w:rsid w:val="00A1178F"/>
    <w:rsid w:val="00A118D7"/>
    <w:rsid w:val="00A12BEF"/>
    <w:rsid w:val="00A13AC7"/>
    <w:rsid w:val="00A1448E"/>
    <w:rsid w:val="00A14D8C"/>
    <w:rsid w:val="00A15127"/>
    <w:rsid w:val="00A17DAE"/>
    <w:rsid w:val="00A21C07"/>
    <w:rsid w:val="00A236E4"/>
    <w:rsid w:val="00A309F9"/>
    <w:rsid w:val="00A324BE"/>
    <w:rsid w:val="00A33155"/>
    <w:rsid w:val="00A34BA1"/>
    <w:rsid w:val="00A40338"/>
    <w:rsid w:val="00A41C2F"/>
    <w:rsid w:val="00A42D51"/>
    <w:rsid w:val="00A438C6"/>
    <w:rsid w:val="00A46401"/>
    <w:rsid w:val="00A46B4B"/>
    <w:rsid w:val="00A50B6B"/>
    <w:rsid w:val="00A53D8E"/>
    <w:rsid w:val="00A61A69"/>
    <w:rsid w:val="00A62E53"/>
    <w:rsid w:val="00A63EF3"/>
    <w:rsid w:val="00A64E7B"/>
    <w:rsid w:val="00A65C68"/>
    <w:rsid w:val="00A7012E"/>
    <w:rsid w:val="00A7151C"/>
    <w:rsid w:val="00A7160E"/>
    <w:rsid w:val="00A72291"/>
    <w:rsid w:val="00A73DCE"/>
    <w:rsid w:val="00A751D8"/>
    <w:rsid w:val="00A75CFA"/>
    <w:rsid w:val="00A75ED4"/>
    <w:rsid w:val="00A76D09"/>
    <w:rsid w:val="00A80E2D"/>
    <w:rsid w:val="00A84786"/>
    <w:rsid w:val="00A8682A"/>
    <w:rsid w:val="00A872A1"/>
    <w:rsid w:val="00A91B6D"/>
    <w:rsid w:val="00A97455"/>
    <w:rsid w:val="00A97A2C"/>
    <w:rsid w:val="00AA07D5"/>
    <w:rsid w:val="00AA25CA"/>
    <w:rsid w:val="00AA2BF7"/>
    <w:rsid w:val="00AB2B7D"/>
    <w:rsid w:val="00AB3D87"/>
    <w:rsid w:val="00AB46F8"/>
    <w:rsid w:val="00AB5D30"/>
    <w:rsid w:val="00AB68D7"/>
    <w:rsid w:val="00AC0692"/>
    <w:rsid w:val="00AC1F6A"/>
    <w:rsid w:val="00AC43D1"/>
    <w:rsid w:val="00AC4B54"/>
    <w:rsid w:val="00AC67A1"/>
    <w:rsid w:val="00AC712D"/>
    <w:rsid w:val="00AD473F"/>
    <w:rsid w:val="00AD48E2"/>
    <w:rsid w:val="00AD676E"/>
    <w:rsid w:val="00AD744F"/>
    <w:rsid w:val="00AE63E5"/>
    <w:rsid w:val="00AE7295"/>
    <w:rsid w:val="00AF142C"/>
    <w:rsid w:val="00AF2CD8"/>
    <w:rsid w:val="00AF36BB"/>
    <w:rsid w:val="00AF370A"/>
    <w:rsid w:val="00B00255"/>
    <w:rsid w:val="00B019AA"/>
    <w:rsid w:val="00B04C34"/>
    <w:rsid w:val="00B16C32"/>
    <w:rsid w:val="00B220AE"/>
    <w:rsid w:val="00B27CE3"/>
    <w:rsid w:val="00B31698"/>
    <w:rsid w:val="00B32282"/>
    <w:rsid w:val="00B3658F"/>
    <w:rsid w:val="00B37043"/>
    <w:rsid w:val="00B45856"/>
    <w:rsid w:val="00B50AD7"/>
    <w:rsid w:val="00B54F80"/>
    <w:rsid w:val="00B5789B"/>
    <w:rsid w:val="00B57A58"/>
    <w:rsid w:val="00B6157B"/>
    <w:rsid w:val="00B61AD3"/>
    <w:rsid w:val="00B62F16"/>
    <w:rsid w:val="00B7131D"/>
    <w:rsid w:val="00B71EE5"/>
    <w:rsid w:val="00B7216F"/>
    <w:rsid w:val="00B74509"/>
    <w:rsid w:val="00B74B74"/>
    <w:rsid w:val="00B752E7"/>
    <w:rsid w:val="00B75FF9"/>
    <w:rsid w:val="00B771A1"/>
    <w:rsid w:val="00B77FA6"/>
    <w:rsid w:val="00B82857"/>
    <w:rsid w:val="00B84566"/>
    <w:rsid w:val="00B8761C"/>
    <w:rsid w:val="00B90C64"/>
    <w:rsid w:val="00B92EA1"/>
    <w:rsid w:val="00B962BF"/>
    <w:rsid w:val="00BA16EC"/>
    <w:rsid w:val="00BA577E"/>
    <w:rsid w:val="00BA613F"/>
    <w:rsid w:val="00BA7049"/>
    <w:rsid w:val="00BA719C"/>
    <w:rsid w:val="00BB11CC"/>
    <w:rsid w:val="00BB3641"/>
    <w:rsid w:val="00BB5F8E"/>
    <w:rsid w:val="00BB7113"/>
    <w:rsid w:val="00BB7D0C"/>
    <w:rsid w:val="00BC21DA"/>
    <w:rsid w:val="00BC7E11"/>
    <w:rsid w:val="00BD7B3B"/>
    <w:rsid w:val="00BD7BF3"/>
    <w:rsid w:val="00BE20A4"/>
    <w:rsid w:val="00BE3831"/>
    <w:rsid w:val="00BE47D5"/>
    <w:rsid w:val="00BF1408"/>
    <w:rsid w:val="00BF27F0"/>
    <w:rsid w:val="00BF2EB9"/>
    <w:rsid w:val="00BF5E51"/>
    <w:rsid w:val="00C00AEB"/>
    <w:rsid w:val="00C02CEA"/>
    <w:rsid w:val="00C04946"/>
    <w:rsid w:val="00C06B25"/>
    <w:rsid w:val="00C103F5"/>
    <w:rsid w:val="00C11A5D"/>
    <w:rsid w:val="00C14589"/>
    <w:rsid w:val="00C15B54"/>
    <w:rsid w:val="00C174A3"/>
    <w:rsid w:val="00C17790"/>
    <w:rsid w:val="00C20AD6"/>
    <w:rsid w:val="00C21770"/>
    <w:rsid w:val="00C217DE"/>
    <w:rsid w:val="00C23E3F"/>
    <w:rsid w:val="00C24055"/>
    <w:rsid w:val="00C27754"/>
    <w:rsid w:val="00C308BC"/>
    <w:rsid w:val="00C31D3D"/>
    <w:rsid w:val="00C32FC6"/>
    <w:rsid w:val="00C33CAD"/>
    <w:rsid w:val="00C34939"/>
    <w:rsid w:val="00C366A9"/>
    <w:rsid w:val="00C373F9"/>
    <w:rsid w:val="00C42BC7"/>
    <w:rsid w:val="00C42E4F"/>
    <w:rsid w:val="00C45DFF"/>
    <w:rsid w:val="00C474F4"/>
    <w:rsid w:val="00C509C9"/>
    <w:rsid w:val="00C51456"/>
    <w:rsid w:val="00C57FE7"/>
    <w:rsid w:val="00C60A97"/>
    <w:rsid w:val="00C6295E"/>
    <w:rsid w:val="00C636BB"/>
    <w:rsid w:val="00C64A39"/>
    <w:rsid w:val="00C678D4"/>
    <w:rsid w:val="00C67A61"/>
    <w:rsid w:val="00C710BE"/>
    <w:rsid w:val="00C720D5"/>
    <w:rsid w:val="00C753B2"/>
    <w:rsid w:val="00C7542F"/>
    <w:rsid w:val="00C755BC"/>
    <w:rsid w:val="00C7571E"/>
    <w:rsid w:val="00C77B6F"/>
    <w:rsid w:val="00C85172"/>
    <w:rsid w:val="00C86E49"/>
    <w:rsid w:val="00C9010C"/>
    <w:rsid w:val="00C924E1"/>
    <w:rsid w:val="00C97F79"/>
    <w:rsid w:val="00CA21D4"/>
    <w:rsid w:val="00CB1DDE"/>
    <w:rsid w:val="00CB43CD"/>
    <w:rsid w:val="00CB6316"/>
    <w:rsid w:val="00CB649D"/>
    <w:rsid w:val="00CC029C"/>
    <w:rsid w:val="00CC081B"/>
    <w:rsid w:val="00CC5895"/>
    <w:rsid w:val="00CC5A0C"/>
    <w:rsid w:val="00CC7322"/>
    <w:rsid w:val="00CD0409"/>
    <w:rsid w:val="00CD26AE"/>
    <w:rsid w:val="00CD3372"/>
    <w:rsid w:val="00CD4C3F"/>
    <w:rsid w:val="00CD6CF4"/>
    <w:rsid w:val="00CD767B"/>
    <w:rsid w:val="00CE0B67"/>
    <w:rsid w:val="00CE1EBF"/>
    <w:rsid w:val="00CE2F3E"/>
    <w:rsid w:val="00CE6B0B"/>
    <w:rsid w:val="00CF13DE"/>
    <w:rsid w:val="00D00DAB"/>
    <w:rsid w:val="00D01076"/>
    <w:rsid w:val="00D0361F"/>
    <w:rsid w:val="00D038FB"/>
    <w:rsid w:val="00D05A7A"/>
    <w:rsid w:val="00D06D7A"/>
    <w:rsid w:val="00D12110"/>
    <w:rsid w:val="00D143ED"/>
    <w:rsid w:val="00D22CC3"/>
    <w:rsid w:val="00D244D2"/>
    <w:rsid w:val="00D24CE6"/>
    <w:rsid w:val="00D26382"/>
    <w:rsid w:val="00D26AF1"/>
    <w:rsid w:val="00D27C7B"/>
    <w:rsid w:val="00D30ADD"/>
    <w:rsid w:val="00D30BA6"/>
    <w:rsid w:val="00D31A14"/>
    <w:rsid w:val="00D330BA"/>
    <w:rsid w:val="00D33C90"/>
    <w:rsid w:val="00D33DE2"/>
    <w:rsid w:val="00D359BF"/>
    <w:rsid w:val="00D41E8F"/>
    <w:rsid w:val="00D4259D"/>
    <w:rsid w:val="00D44121"/>
    <w:rsid w:val="00D4458E"/>
    <w:rsid w:val="00D456C5"/>
    <w:rsid w:val="00D4622D"/>
    <w:rsid w:val="00D4637B"/>
    <w:rsid w:val="00D46AEA"/>
    <w:rsid w:val="00D5131B"/>
    <w:rsid w:val="00D51F4D"/>
    <w:rsid w:val="00D527AF"/>
    <w:rsid w:val="00D52D9D"/>
    <w:rsid w:val="00D60171"/>
    <w:rsid w:val="00D62BCB"/>
    <w:rsid w:val="00D644B4"/>
    <w:rsid w:val="00D65098"/>
    <w:rsid w:val="00D70C52"/>
    <w:rsid w:val="00D71AFB"/>
    <w:rsid w:val="00D7491E"/>
    <w:rsid w:val="00D76965"/>
    <w:rsid w:val="00D7734B"/>
    <w:rsid w:val="00D82254"/>
    <w:rsid w:val="00D831B8"/>
    <w:rsid w:val="00D870E4"/>
    <w:rsid w:val="00D903EB"/>
    <w:rsid w:val="00D91C68"/>
    <w:rsid w:val="00D93117"/>
    <w:rsid w:val="00D95015"/>
    <w:rsid w:val="00DA1AF2"/>
    <w:rsid w:val="00DA4F5F"/>
    <w:rsid w:val="00DA554C"/>
    <w:rsid w:val="00DB0DE8"/>
    <w:rsid w:val="00DB20DB"/>
    <w:rsid w:val="00DB29C9"/>
    <w:rsid w:val="00DB2EDD"/>
    <w:rsid w:val="00DB2FB1"/>
    <w:rsid w:val="00DB4CB4"/>
    <w:rsid w:val="00DC196E"/>
    <w:rsid w:val="00DC2293"/>
    <w:rsid w:val="00DC2B1F"/>
    <w:rsid w:val="00DC34E8"/>
    <w:rsid w:val="00DC38ED"/>
    <w:rsid w:val="00DC47C1"/>
    <w:rsid w:val="00DC70AC"/>
    <w:rsid w:val="00DD623E"/>
    <w:rsid w:val="00DE4762"/>
    <w:rsid w:val="00DF27B8"/>
    <w:rsid w:val="00DF46DA"/>
    <w:rsid w:val="00E0217A"/>
    <w:rsid w:val="00E03761"/>
    <w:rsid w:val="00E03AF9"/>
    <w:rsid w:val="00E12DF6"/>
    <w:rsid w:val="00E134CA"/>
    <w:rsid w:val="00E14095"/>
    <w:rsid w:val="00E156F8"/>
    <w:rsid w:val="00E17095"/>
    <w:rsid w:val="00E17CC9"/>
    <w:rsid w:val="00E2619F"/>
    <w:rsid w:val="00E26322"/>
    <w:rsid w:val="00E27362"/>
    <w:rsid w:val="00E27EDD"/>
    <w:rsid w:val="00E31FC0"/>
    <w:rsid w:val="00E3236F"/>
    <w:rsid w:val="00E348D1"/>
    <w:rsid w:val="00E40233"/>
    <w:rsid w:val="00E42EAC"/>
    <w:rsid w:val="00E517C8"/>
    <w:rsid w:val="00E51CD5"/>
    <w:rsid w:val="00E535DD"/>
    <w:rsid w:val="00E57F1F"/>
    <w:rsid w:val="00E6113C"/>
    <w:rsid w:val="00E61E36"/>
    <w:rsid w:val="00E66B6D"/>
    <w:rsid w:val="00E70B4D"/>
    <w:rsid w:val="00E74092"/>
    <w:rsid w:val="00E82A78"/>
    <w:rsid w:val="00E852D0"/>
    <w:rsid w:val="00E8601C"/>
    <w:rsid w:val="00E87509"/>
    <w:rsid w:val="00E92DA2"/>
    <w:rsid w:val="00E933DF"/>
    <w:rsid w:val="00E948FE"/>
    <w:rsid w:val="00EA12FB"/>
    <w:rsid w:val="00EA232D"/>
    <w:rsid w:val="00EA32A8"/>
    <w:rsid w:val="00EA398B"/>
    <w:rsid w:val="00EA4315"/>
    <w:rsid w:val="00EB01D1"/>
    <w:rsid w:val="00EB22C6"/>
    <w:rsid w:val="00EB7CD7"/>
    <w:rsid w:val="00EC0C74"/>
    <w:rsid w:val="00EC0E3C"/>
    <w:rsid w:val="00EC11FC"/>
    <w:rsid w:val="00EC1BB5"/>
    <w:rsid w:val="00EC22A5"/>
    <w:rsid w:val="00EC3833"/>
    <w:rsid w:val="00EC5539"/>
    <w:rsid w:val="00ED0CF9"/>
    <w:rsid w:val="00EE00C0"/>
    <w:rsid w:val="00EE238D"/>
    <w:rsid w:val="00EE73B8"/>
    <w:rsid w:val="00EE7587"/>
    <w:rsid w:val="00EE778C"/>
    <w:rsid w:val="00EF2665"/>
    <w:rsid w:val="00F005AD"/>
    <w:rsid w:val="00F03EF7"/>
    <w:rsid w:val="00F06E29"/>
    <w:rsid w:val="00F07048"/>
    <w:rsid w:val="00F11574"/>
    <w:rsid w:val="00F14B2E"/>
    <w:rsid w:val="00F20C59"/>
    <w:rsid w:val="00F22E18"/>
    <w:rsid w:val="00F23A42"/>
    <w:rsid w:val="00F25C78"/>
    <w:rsid w:val="00F31FCF"/>
    <w:rsid w:val="00F354FA"/>
    <w:rsid w:val="00F5102A"/>
    <w:rsid w:val="00F5548B"/>
    <w:rsid w:val="00F56228"/>
    <w:rsid w:val="00F565FE"/>
    <w:rsid w:val="00F570BF"/>
    <w:rsid w:val="00F576BA"/>
    <w:rsid w:val="00F60F07"/>
    <w:rsid w:val="00F6290E"/>
    <w:rsid w:val="00F64539"/>
    <w:rsid w:val="00F64D23"/>
    <w:rsid w:val="00F662EB"/>
    <w:rsid w:val="00F66DE8"/>
    <w:rsid w:val="00F7294D"/>
    <w:rsid w:val="00F72A08"/>
    <w:rsid w:val="00F73D1F"/>
    <w:rsid w:val="00F7425F"/>
    <w:rsid w:val="00F746F9"/>
    <w:rsid w:val="00F76E16"/>
    <w:rsid w:val="00F82778"/>
    <w:rsid w:val="00F8683A"/>
    <w:rsid w:val="00F907AA"/>
    <w:rsid w:val="00F910A7"/>
    <w:rsid w:val="00F915CA"/>
    <w:rsid w:val="00F94F3C"/>
    <w:rsid w:val="00F96BF9"/>
    <w:rsid w:val="00FA28E6"/>
    <w:rsid w:val="00FA57D1"/>
    <w:rsid w:val="00FA5AF3"/>
    <w:rsid w:val="00FA6A64"/>
    <w:rsid w:val="00FB01CC"/>
    <w:rsid w:val="00FB63CD"/>
    <w:rsid w:val="00FC0CE6"/>
    <w:rsid w:val="00FC15D9"/>
    <w:rsid w:val="00FC54B0"/>
    <w:rsid w:val="00FC6A6F"/>
    <w:rsid w:val="00FD72D4"/>
    <w:rsid w:val="00FE2D9D"/>
    <w:rsid w:val="00FE37A8"/>
    <w:rsid w:val="00FE4E7D"/>
    <w:rsid w:val="00FE5D38"/>
    <w:rsid w:val="00FE71B0"/>
    <w:rsid w:val="00FF4838"/>
    <w:rsid w:val="00FF583B"/>
    <w:rsid w:val="00FF5D6A"/>
    <w:rsid w:val="00FF61E7"/>
    <w:rsid w:val="00FF7EE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2"/>
      <o:rules v:ext="edit">
        <o:r id="V:Rule1" type="connector" idref="#Straight Arrow Connector 15"/>
        <o:r id="V:Rule2" type="connector" idref="#Straight Arrow Connector 11"/>
        <o:r id="V:Rule3" type="connector" idref="#Straight Arrow Connector 7"/>
        <o:r id="V:Rule4" type="connector" idref="#Straight Arrow Connector 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Hyperlink"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53C2"/>
    <w:pPr>
      <w:spacing w:after="200" w:line="288" w:lineRule="auto"/>
    </w:pPr>
    <w:rPr>
      <w:sz w:val="22"/>
      <w:szCs w:val="22"/>
      <w:lang w:val="ro-RO"/>
    </w:rPr>
  </w:style>
  <w:style w:type="paragraph" w:styleId="Titlu1">
    <w:name w:val="heading 1"/>
    <w:basedOn w:val="Normal"/>
    <w:link w:val="Titlu1Caracter"/>
    <w:qFormat/>
    <w:rsid w:val="005310F9"/>
    <w:pPr>
      <w:spacing w:before="100" w:beforeAutospacing="1" w:after="100" w:afterAutospacing="1" w:line="240" w:lineRule="auto"/>
      <w:outlineLvl w:val="0"/>
    </w:pPr>
    <w:rPr>
      <w:rFonts w:ascii="Times New Roman" w:eastAsia="Times New Roman" w:hAnsi="Times New Roman"/>
      <w:b/>
      <w:bCs/>
      <w:kern w:val="36"/>
      <w:sz w:val="48"/>
      <w:szCs w:val="48"/>
      <w:lang w:eastAsia="ro-RO"/>
    </w:rPr>
  </w:style>
  <w:style w:type="paragraph" w:styleId="Titlu2">
    <w:name w:val="heading 2"/>
    <w:basedOn w:val="Normal"/>
    <w:next w:val="Normal"/>
    <w:link w:val="Titlu2Caracter"/>
    <w:qFormat/>
    <w:rsid w:val="005310F9"/>
    <w:pPr>
      <w:keepNext/>
      <w:spacing w:after="0" w:line="240" w:lineRule="auto"/>
      <w:jc w:val="both"/>
      <w:outlineLvl w:val="1"/>
    </w:pPr>
    <w:rPr>
      <w:rFonts w:ascii="Arial" w:eastAsia="Times New Roman" w:hAnsi="Arial"/>
      <w:i/>
      <w:iCs/>
      <w:sz w:val="24"/>
      <w:szCs w:val="24"/>
      <w:lang w:val="it-IT"/>
    </w:rPr>
  </w:style>
  <w:style w:type="paragraph" w:styleId="Titlu3">
    <w:name w:val="heading 3"/>
    <w:basedOn w:val="Normal"/>
    <w:next w:val="Normal"/>
    <w:link w:val="Titlu3Caracter"/>
    <w:qFormat/>
    <w:rsid w:val="005310F9"/>
    <w:pPr>
      <w:keepNext/>
      <w:spacing w:after="0" w:line="240" w:lineRule="auto"/>
      <w:ind w:firstLine="720"/>
      <w:jc w:val="center"/>
      <w:outlineLvl w:val="2"/>
    </w:pPr>
    <w:rPr>
      <w:rFonts w:ascii="Times New Roman" w:eastAsia="Times New Roman" w:hAnsi="Times New Roman"/>
      <w:b/>
      <w:sz w:val="24"/>
      <w:szCs w:val="24"/>
      <w:lang w:eastAsia="ro-RO"/>
    </w:rPr>
  </w:style>
  <w:style w:type="paragraph" w:styleId="Titlu4">
    <w:name w:val="heading 4"/>
    <w:basedOn w:val="Normal"/>
    <w:next w:val="Normal"/>
    <w:link w:val="Titlu4Caracter"/>
    <w:qFormat/>
    <w:rsid w:val="005310F9"/>
    <w:pPr>
      <w:keepNext/>
      <w:spacing w:before="240" w:after="60" w:line="240" w:lineRule="auto"/>
      <w:outlineLvl w:val="3"/>
    </w:pPr>
    <w:rPr>
      <w:rFonts w:ascii="Times New Roman" w:eastAsia="Times New Roman" w:hAnsi="Times New Roman"/>
      <w:b/>
      <w:bCs/>
      <w:sz w:val="28"/>
      <w:szCs w:val="28"/>
    </w:rPr>
  </w:style>
  <w:style w:type="paragraph" w:styleId="Titlu5">
    <w:name w:val="heading 5"/>
    <w:basedOn w:val="Normal"/>
    <w:next w:val="Normal"/>
    <w:link w:val="Titlu5Caracter"/>
    <w:qFormat/>
    <w:rsid w:val="005310F9"/>
    <w:pPr>
      <w:keepNext/>
      <w:spacing w:after="0" w:line="240" w:lineRule="auto"/>
      <w:jc w:val="center"/>
      <w:outlineLvl w:val="4"/>
    </w:pPr>
    <w:rPr>
      <w:rFonts w:ascii="Times New Roman" w:eastAsia="Times New Roman" w:hAnsi="Times New Roman"/>
      <w:b/>
      <w:bCs/>
      <w:sz w:val="24"/>
      <w:szCs w:val="24"/>
      <w:lang w:eastAsia="ro-RO"/>
    </w:rPr>
  </w:style>
  <w:style w:type="paragraph" w:styleId="Titlu6">
    <w:name w:val="heading 6"/>
    <w:basedOn w:val="Normal"/>
    <w:next w:val="Normal"/>
    <w:link w:val="Titlu6Caracter"/>
    <w:qFormat/>
    <w:rsid w:val="005310F9"/>
    <w:pPr>
      <w:keepNext/>
      <w:spacing w:after="0" w:line="240" w:lineRule="auto"/>
      <w:ind w:firstLine="720"/>
      <w:jc w:val="center"/>
      <w:outlineLvl w:val="5"/>
    </w:pPr>
    <w:rPr>
      <w:rFonts w:ascii="Times New Roman" w:eastAsia="Times New Roman" w:hAnsi="Times New Roman"/>
      <w:i/>
      <w:sz w:val="24"/>
      <w:szCs w:val="24"/>
    </w:rPr>
  </w:style>
  <w:style w:type="paragraph" w:styleId="Titlu7">
    <w:name w:val="heading 7"/>
    <w:basedOn w:val="Normal"/>
    <w:next w:val="Normal"/>
    <w:link w:val="Titlu7Caracter"/>
    <w:qFormat/>
    <w:rsid w:val="005310F9"/>
    <w:pPr>
      <w:keepNext/>
      <w:spacing w:after="0" w:line="240" w:lineRule="auto"/>
      <w:jc w:val="center"/>
      <w:outlineLvl w:val="6"/>
    </w:pPr>
    <w:rPr>
      <w:rFonts w:ascii="Times New Roman" w:eastAsia="Times New Roman" w:hAnsi="Times New Roman"/>
      <w:i/>
      <w:sz w:val="24"/>
      <w:szCs w:val="24"/>
    </w:rPr>
  </w:style>
  <w:style w:type="paragraph" w:styleId="Titlu8">
    <w:name w:val="heading 8"/>
    <w:basedOn w:val="Normal"/>
    <w:next w:val="Normal"/>
    <w:link w:val="Titlu8Caracter"/>
    <w:qFormat/>
    <w:rsid w:val="005310F9"/>
    <w:pPr>
      <w:keepNext/>
      <w:spacing w:after="0" w:line="240" w:lineRule="auto"/>
      <w:ind w:firstLine="708"/>
      <w:jc w:val="both"/>
      <w:outlineLvl w:val="7"/>
    </w:pPr>
    <w:rPr>
      <w:rFonts w:ascii="Times New Roman" w:eastAsia="Times New Roman" w:hAnsi="Times New Roman"/>
      <w:b/>
      <w:bCs/>
      <w:sz w:val="24"/>
      <w:szCs w:val="24"/>
      <w:lang w:eastAsia="ro-RO"/>
    </w:rPr>
  </w:style>
  <w:style w:type="paragraph" w:styleId="Titlu9">
    <w:name w:val="heading 9"/>
    <w:basedOn w:val="Normal"/>
    <w:next w:val="Normal"/>
    <w:link w:val="Titlu9Caracter"/>
    <w:qFormat/>
    <w:rsid w:val="005310F9"/>
    <w:pPr>
      <w:keepNext/>
      <w:spacing w:after="0" w:line="240" w:lineRule="auto"/>
      <w:jc w:val="center"/>
      <w:outlineLvl w:val="8"/>
    </w:pPr>
    <w:rPr>
      <w:rFonts w:ascii="Times New Roman" w:eastAsia="Times New Roman" w:hAnsi="Times New Roman"/>
      <w:b/>
      <w:color w:val="000000"/>
      <w:sz w:val="32"/>
      <w:szCs w:val="3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qFormat/>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nhideWhenUsed/>
    <w:rsid w:val="00342558"/>
    <w:pPr>
      <w:tabs>
        <w:tab w:val="center" w:pos="4536"/>
        <w:tab w:val="right" w:pos="9072"/>
      </w:tabs>
      <w:spacing w:after="0" w:line="240" w:lineRule="auto"/>
    </w:pPr>
  </w:style>
  <w:style w:type="character" w:customStyle="1" w:styleId="AntetCaracter">
    <w:name w:val="Antet Caracter"/>
    <w:basedOn w:val="Fontdeparagrafimplicit"/>
    <w:link w:val="Antet"/>
    <w:rsid w:val="00342558"/>
  </w:style>
  <w:style w:type="paragraph" w:styleId="Subsol">
    <w:name w:val="footer"/>
    <w:basedOn w:val="Normal"/>
    <w:link w:val="SubsolCaracter"/>
    <w:uiPriority w:val="99"/>
    <w:unhideWhenUsed/>
    <w:rsid w:val="0034255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342558"/>
  </w:style>
  <w:style w:type="paragraph" w:styleId="TextnBalon">
    <w:name w:val="Balloon Text"/>
    <w:basedOn w:val="Normal"/>
    <w:link w:val="TextnBalonCaracter"/>
    <w:unhideWhenUsed/>
    <w:rsid w:val="00342558"/>
    <w:pPr>
      <w:spacing w:after="0" w:line="240" w:lineRule="auto"/>
    </w:pPr>
    <w:rPr>
      <w:rFonts w:ascii="Tahoma" w:hAnsi="Tahoma"/>
      <w:sz w:val="16"/>
      <w:szCs w:val="16"/>
    </w:rPr>
  </w:style>
  <w:style w:type="character" w:customStyle="1" w:styleId="TextnBalonCaracter">
    <w:name w:val="Text în Balon Caracter"/>
    <w:link w:val="TextnBalon"/>
    <w:rsid w:val="00342558"/>
    <w:rPr>
      <w:rFonts w:ascii="Tahoma" w:hAnsi="Tahoma" w:cs="Tahoma"/>
      <w:sz w:val="16"/>
      <w:szCs w:val="16"/>
    </w:rPr>
  </w:style>
  <w:style w:type="table" w:styleId="GrilTabel">
    <w:name w:val="Table Grid"/>
    <w:basedOn w:val="TabelNormal"/>
    <w:uiPriority w:val="39"/>
    <w:rsid w:val="0034255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link w:val="Bodytext20"/>
    <w:rsid w:val="00927F18"/>
    <w:rPr>
      <w:shd w:val="clear" w:color="auto" w:fill="FFFFFF"/>
    </w:rPr>
  </w:style>
  <w:style w:type="paragraph" w:customStyle="1" w:styleId="Bodytext20">
    <w:name w:val="Body text (2)"/>
    <w:basedOn w:val="Normal"/>
    <w:link w:val="Bodytext2"/>
    <w:rsid w:val="00927F18"/>
    <w:pPr>
      <w:widowControl w:val="0"/>
      <w:shd w:val="clear" w:color="auto" w:fill="FFFFFF"/>
      <w:spacing w:before="900" w:after="0" w:line="274" w:lineRule="exact"/>
    </w:pPr>
    <w:rPr>
      <w:sz w:val="20"/>
      <w:szCs w:val="20"/>
    </w:rPr>
  </w:style>
  <w:style w:type="paragraph" w:customStyle="1" w:styleId="CharCharCharChar">
    <w:name w:val="Char Char Char Char"/>
    <w:basedOn w:val="Normal"/>
    <w:rsid w:val="005358E2"/>
    <w:pPr>
      <w:spacing w:after="0" w:line="240" w:lineRule="auto"/>
    </w:pPr>
    <w:rPr>
      <w:rFonts w:ascii="Times New Roman" w:eastAsia="Times New Roman" w:hAnsi="Times New Roman"/>
      <w:sz w:val="24"/>
      <w:szCs w:val="24"/>
      <w:lang w:val="pl-PL" w:eastAsia="pl-PL"/>
    </w:rPr>
  </w:style>
  <w:style w:type="character" w:customStyle="1" w:styleId="Bodytext">
    <w:name w:val="Body text_"/>
    <w:link w:val="Corptext3"/>
    <w:rsid w:val="00176B7D"/>
    <w:rPr>
      <w:sz w:val="22"/>
      <w:szCs w:val="22"/>
      <w:lang w:bidi="ar-SA"/>
    </w:rPr>
  </w:style>
  <w:style w:type="paragraph" w:customStyle="1" w:styleId="Corptext3">
    <w:name w:val="Corp text3"/>
    <w:basedOn w:val="Normal"/>
    <w:link w:val="Bodytext"/>
    <w:rsid w:val="00176B7D"/>
    <w:pPr>
      <w:widowControl w:val="0"/>
      <w:shd w:val="clear" w:color="auto" w:fill="FFFFFF"/>
      <w:spacing w:after="0" w:line="310" w:lineRule="exact"/>
      <w:ind w:hanging="640"/>
      <w:jc w:val="both"/>
    </w:pPr>
  </w:style>
  <w:style w:type="character" w:customStyle="1" w:styleId="Corptext1">
    <w:name w:val="Corp text1"/>
    <w:rsid w:val="00176B7D"/>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rPr>
  </w:style>
  <w:style w:type="character" w:customStyle="1" w:styleId="Bodytext5">
    <w:name w:val="Body text (5)_"/>
    <w:link w:val="Bodytext50"/>
    <w:rsid w:val="00176B7D"/>
    <w:rPr>
      <w:rFonts w:ascii="Corbel" w:eastAsia="Corbel" w:hAnsi="Corbel"/>
      <w:w w:val="150"/>
      <w:sz w:val="8"/>
      <w:szCs w:val="8"/>
      <w:lang w:bidi="ar-SA"/>
    </w:rPr>
  </w:style>
  <w:style w:type="paragraph" w:customStyle="1" w:styleId="Bodytext50">
    <w:name w:val="Body text (5)"/>
    <w:basedOn w:val="Normal"/>
    <w:link w:val="Bodytext5"/>
    <w:rsid w:val="00176B7D"/>
    <w:pPr>
      <w:widowControl w:val="0"/>
      <w:shd w:val="clear" w:color="auto" w:fill="FFFFFF"/>
      <w:spacing w:after="0" w:line="0" w:lineRule="atLeast"/>
    </w:pPr>
    <w:rPr>
      <w:rFonts w:ascii="Corbel" w:eastAsia="Corbel" w:hAnsi="Corbel"/>
      <w:w w:val="150"/>
      <w:sz w:val="8"/>
      <w:szCs w:val="8"/>
    </w:rPr>
  </w:style>
  <w:style w:type="character" w:customStyle="1" w:styleId="Headerorfooter">
    <w:name w:val="Header or footer_"/>
    <w:link w:val="Headerorfooter0"/>
    <w:rsid w:val="00176B7D"/>
    <w:rPr>
      <w:i/>
      <w:iCs/>
      <w:sz w:val="18"/>
      <w:szCs w:val="18"/>
      <w:lang w:bidi="ar-SA"/>
    </w:rPr>
  </w:style>
  <w:style w:type="character" w:customStyle="1" w:styleId="Headerorfooter10ptBoldNotItalic">
    <w:name w:val="Header or footer + 10 pt;Bold;Not Italic"/>
    <w:rsid w:val="00176B7D"/>
    <w:rPr>
      <w:rFonts w:ascii="Times New Roman" w:eastAsia="Times New Roman" w:hAnsi="Times New Roman" w:cs="Times New Roman"/>
      <w:b/>
      <w:bCs/>
      <w:i/>
      <w:iCs/>
      <w:smallCaps w:val="0"/>
      <w:strike w:val="0"/>
      <w:color w:val="000000"/>
      <w:spacing w:val="0"/>
      <w:w w:val="100"/>
      <w:position w:val="0"/>
      <w:sz w:val="20"/>
      <w:szCs w:val="20"/>
      <w:u w:val="none"/>
      <w:lang w:val="ro-RO"/>
    </w:rPr>
  </w:style>
  <w:style w:type="paragraph" w:customStyle="1" w:styleId="Headerorfooter0">
    <w:name w:val="Header or footer"/>
    <w:basedOn w:val="Normal"/>
    <w:link w:val="Headerorfooter"/>
    <w:rsid w:val="00176B7D"/>
    <w:pPr>
      <w:widowControl w:val="0"/>
      <w:shd w:val="clear" w:color="auto" w:fill="FFFFFF"/>
      <w:spacing w:after="0" w:line="0" w:lineRule="atLeast"/>
    </w:pPr>
    <w:rPr>
      <w:i/>
      <w:iCs/>
      <w:sz w:val="18"/>
      <w:szCs w:val="18"/>
    </w:rPr>
  </w:style>
  <w:style w:type="character" w:customStyle="1" w:styleId="BodytextBold">
    <w:name w:val="Body text + Bold"/>
    <w:rsid w:val="00176B7D"/>
    <w:rPr>
      <w:rFonts w:ascii="Times New Roman" w:eastAsia="Times New Roman" w:hAnsi="Times New Roman" w:cs="Times New Roman"/>
      <w:b/>
      <w:bCs/>
      <w:i w:val="0"/>
      <w:iCs w:val="0"/>
      <w:smallCaps w:val="0"/>
      <w:strike w:val="0"/>
      <w:color w:val="000000"/>
      <w:spacing w:val="0"/>
      <w:w w:val="100"/>
      <w:position w:val="0"/>
      <w:sz w:val="22"/>
      <w:szCs w:val="22"/>
      <w:u w:val="none"/>
      <w:lang w:val="ro-RO"/>
    </w:rPr>
  </w:style>
  <w:style w:type="character" w:customStyle="1" w:styleId="Bodytext10pt">
    <w:name w:val="Body text + 10 pt"/>
    <w:rsid w:val="00176B7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rPr>
  </w:style>
  <w:style w:type="character" w:customStyle="1" w:styleId="apple-converted-space">
    <w:name w:val="apple-converted-space"/>
    <w:basedOn w:val="Fontdeparagrafimplicit"/>
    <w:rsid w:val="00D95015"/>
  </w:style>
  <w:style w:type="character" w:customStyle="1" w:styleId="panchor">
    <w:name w:val="panchor"/>
    <w:basedOn w:val="Fontdeparagrafimplicit"/>
    <w:rsid w:val="00E14095"/>
  </w:style>
  <w:style w:type="character" w:styleId="Robust">
    <w:name w:val="Strong"/>
    <w:qFormat/>
    <w:rsid w:val="00FF7EEC"/>
    <w:rPr>
      <w:b/>
      <w:bCs/>
    </w:rPr>
  </w:style>
  <w:style w:type="character" w:styleId="Numrdepagin">
    <w:name w:val="page number"/>
    <w:basedOn w:val="Fontdeparagrafimplicit"/>
    <w:rsid w:val="00D26382"/>
  </w:style>
  <w:style w:type="character" w:styleId="Accentuat">
    <w:name w:val="Emphasis"/>
    <w:qFormat/>
    <w:rsid w:val="002A0401"/>
    <w:rPr>
      <w:i/>
      <w:iCs/>
    </w:rPr>
  </w:style>
  <w:style w:type="character" w:customStyle="1" w:styleId="t286pc">
    <w:name w:val="t286pc"/>
    <w:basedOn w:val="Fontdeparagrafimplicit"/>
    <w:rsid w:val="005C4275"/>
  </w:style>
  <w:style w:type="paragraph" w:styleId="Listparagraf">
    <w:name w:val="List Paragraph"/>
    <w:basedOn w:val="Normal"/>
    <w:uiPriority w:val="34"/>
    <w:qFormat/>
    <w:rsid w:val="008C6E86"/>
    <w:pPr>
      <w:widowControl w:val="0"/>
      <w:suppressAutoHyphens/>
      <w:autoSpaceDE w:val="0"/>
      <w:spacing w:after="0" w:line="240" w:lineRule="auto"/>
      <w:ind w:left="1099" w:firstLine="5"/>
      <w:jc w:val="both"/>
    </w:pPr>
    <w:rPr>
      <w:rFonts w:ascii="Arial" w:eastAsia="Arial" w:hAnsi="Arial" w:cs="Arial"/>
      <w:sz w:val="24"/>
      <w:szCs w:val="24"/>
    </w:rPr>
  </w:style>
  <w:style w:type="paragraph" w:styleId="Frspaiere">
    <w:name w:val="No Spacing"/>
    <w:qFormat/>
    <w:rsid w:val="000D7100"/>
    <w:rPr>
      <w:sz w:val="22"/>
      <w:szCs w:val="22"/>
      <w:lang w:val="ro-RO"/>
    </w:rPr>
  </w:style>
  <w:style w:type="paragraph" w:customStyle="1" w:styleId="Listaszerbekezds">
    <w:name w:val="Listaszerű bekezdés"/>
    <w:basedOn w:val="Normal"/>
    <w:qFormat/>
    <w:rsid w:val="00E27362"/>
    <w:pPr>
      <w:spacing w:after="160" w:line="259" w:lineRule="auto"/>
      <w:ind w:left="720"/>
      <w:contextualSpacing/>
    </w:pPr>
  </w:style>
  <w:style w:type="character" w:customStyle="1" w:styleId="Titlu1Caracter">
    <w:name w:val="Titlu 1 Caracter"/>
    <w:link w:val="Titlu1"/>
    <w:rsid w:val="005310F9"/>
    <w:rPr>
      <w:rFonts w:ascii="Times New Roman" w:eastAsia="Times New Roman" w:hAnsi="Times New Roman"/>
      <w:b/>
      <w:bCs/>
      <w:kern w:val="36"/>
      <w:sz w:val="48"/>
      <w:szCs w:val="48"/>
      <w:lang w:val="ro-RO" w:eastAsia="ro-RO"/>
    </w:rPr>
  </w:style>
  <w:style w:type="character" w:customStyle="1" w:styleId="Titlu2Caracter">
    <w:name w:val="Titlu 2 Caracter"/>
    <w:link w:val="Titlu2"/>
    <w:rsid w:val="005310F9"/>
    <w:rPr>
      <w:rFonts w:ascii="Arial" w:eastAsia="Times New Roman" w:hAnsi="Arial" w:cs="Arial"/>
      <w:i/>
      <w:iCs/>
      <w:sz w:val="24"/>
      <w:szCs w:val="24"/>
      <w:lang w:val="it-IT"/>
    </w:rPr>
  </w:style>
  <w:style w:type="character" w:customStyle="1" w:styleId="Titlu3Caracter">
    <w:name w:val="Titlu 3 Caracter"/>
    <w:link w:val="Titlu3"/>
    <w:rsid w:val="005310F9"/>
    <w:rPr>
      <w:rFonts w:ascii="Times New Roman" w:eastAsia="Times New Roman" w:hAnsi="Times New Roman"/>
      <w:b/>
      <w:sz w:val="24"/>
      <w:szCs w:val="24"/>
      <w:lang w:val="ro-RO" w:eastAsia="ro-RO"/>
    </w:rPr>
  </w:style>
  <w:style w:type="character" w:customStyle="1" w:styleId="Titlu4Caracter">
    <w:name w:val="Titlu 4 Caracter"/>
    <w:link w:val="Titlu4"/>
    <w:rsid w:val="005310F9"/>
    <w:rPr>
      <w:rFonts w:ascii="Times New Roman" w:eastAsia="Times New Roman" w:hAnsi="Times New Roman"/>
      <w:b/>
      <w:bCs/>
      <w:sz w:val="28"/>
      <w:szCs w:val="28"/>
    </w:rPr>
  </w:style>
  <w:style w:type="character" w:customStyle="1" w:styleId="Titlu5Caracter">
    <w:name w:val="Titlu 5 Caracter"/>
    <w:link w:val="Titlu5"/>
    <w:rsid w:val="005310F9"/>
    <w:rPr>
      <w:rFonts w:ascii="Times New Roman" w:eastAsia="Times New Roman" w:hAnsi="Times New Roman"/>
      <w:b/>
      <w:bCs/>
      <w:sz w:val="24"/>
      <w:szCs w:val="24"/>
      <w:lang w:val="ro-RO" w:eastAsia="ro-RO"/>
    </w:rPr>
  </w:style>
  <w:style w:type="character" w:customStyle="1" w:styleId="Titlu6Caracter">
    <w:name w:val="Titlu 6 Caracter"/>
    <w:link w:val="Titlu6"/>
    <w:rsid w:val="005310F9"/>
    <w:rPr>
      <w:rFonts w:ascii="Times New Roman" w:eastAsia="Times New Roman" w:hAnsi="Times New Roman"/>
      <w:i/>
      <w:sz w:val="24"/>
      <w:szCs w:val="24"/>
      <w:lang w:val="ro-RO"/>
    </w:rPr>
  </w:style>
  <w:style w:type="character" w:customStyle="1" w:styleId="Titlu7Caracter">
    <w:name w:val="Titlu 7 Caracter"/>
    <w:link w:val="Titlu7"/>
    <w:rsid w:val="005310F9"/>
    <w:rPr>
      <w:rFonts w:ascii="Times New Roman" w:eastAsia="Times New Roman" w:hAnsi="Times New Roman"/>
      <w:i/>
      <w:sz w:val="24"/>
      <w:szCs w:val="24"/>
      <w:lang w:val="ro-RO"/>
    </w:rPr>
  </w:style>
  <w:style w:type="character" w:customStyle="1" w:styleId="Titlu8Caracter">
    <w:name w:val="Titlu 8 Caracter"/>
    <w:link w:val="Titlu8"/>
    <w:rsid w:val="005310F9"/>
    <w:rPr>
      <w:rFonts w:ascii="Times New Roman" w:eastAsia="Times New Roman" w:hAnsi="Times New Roman"/>
      <w:b/>
      <w:bCs/>
      <w:sz w:val="24"/>
      <w:szCs w:val="24"/>
      <w:lang w:val="ro-RO" w:eastAsia="ro-RO"/>
    </w:rPr>
  </w:style>
  <w:style w:type="character" w:customStyle="1" w:styleId="Titlu9Caracter">
    <w:name w:val="Titlu 9 Caracter"/>
    <w:link w:val="Titlu9"/>
    <w:rsid w:val="005310F9"/>
    <w:rPr>
      <w:rFonts w:ascii="Times New Roman" w:eastAsia="Times New Roman" w:hAnsi="Times New Roman"/>
      <w:b/>
      <w:color w:val="000000"/>
      <w:sz w:val="32"/>
      <w:szCs w:val="32"/>
      <w:lang w:val="ro-RO"/>
    </w:rPr>
  </w:style>
  <w:style w:type="character" w:customStyle="1" w:styleId="CharChar6">
    <w:name w:val="Char Char6"/>
    <w:rsid w:val="005310F9"/>
    <w:rPr>
      <w:rFonts w:ascii="Arial" w:hAnsi="Arial" w:cs="Arial"/>
      <w:b/>
      <w:bCs/>
      <w:sz w:val="24"/>
      <w:szCs w:val="24"/>
      <w:lang w:val="en-US" w:eastAsia="en-US" w:bidi="ar-SA"/>
    </w:rPr>
  </w:style>
  <w:style w:type="paragraph" w:styleId="NormalWeb">
    <w:name w:val="Normal (Web)"/>
    <w:basedOn w:val="Normal"/>
    <w:uiPriority w:val="99"/>
    <w:rsid w:val="005310F9"/>
    <w:pPr>
      <w:spacing w:before="100" w:beforeAutospacing="1" w:after="119" w:line="240" w:lineRule="auto"/>
    </w:pPr>
    <w:rPr>
      <w:rFonts w:ascii="Times New Roman" w:eastAsia="Times New Roman" w:hAnsi="Times New Roman"/>
      <w:sz w:val="24"/>
      <w:szCs w:val="24"/>
      <w:lang w:val="en-US"/>
    </w:rPr>
  </w:style>
  <w:style w:type="character" w:styleId="Hyperlink">
    <w:name w:val="Hyperlink"/>
    <w:rsid w:val="005310F9"/>
    <w:rPr>
      <w:color w:val="0000FF"/>
      <w:u w:val="single"/>
    </w:rPr>
  </w:style>
  <w:style w:type="character" w:customStyle="1" w:styleId="t">
    <w:name w:val="t"/>
    <w:basedOn w:val="Fontdeparagrafimplicit"/>
    <w:rsid w:val="005310F9"/>
  </w:style>
  <w:style w:type="character" w:customStyle="1" w:styleId="arial131">
    <w:name w:val="arial_131"/>
    <w:rsid w:val="005310F9"/>
    <w:rPr>
      <w:rFonts w:ascii="Arial" w:hAnsi="Arial" w:cs="Arial" w:hint="default"/>
      <w:color w:val="000000"/>
      <w:sz w:val="24"/>
      <w:szCs w:val="24"/>
    </w:rPr>
  </w:style>
  <w:style w:type="character" w:customStyle="1" w:styleId="CharChar5">
    <w:name w:val="Char Char5"/>
    <w:rsid w:val="005310F9"/>
    <w:rPr>
      <w:rFonts w:ascii="Arial" w:hAnsi="Arial" w:cs="Arial"/>
      <w:i/>
      <w:iCs/>
      <w:sz w:val="24"/>
      <w:szCs w:val="24"/>
      <w:lang w:val="it-IT" w:eastAsia="en-US" w:bidi="ar-SA"/>
    </w:rPr>
  </w:style>
  <w:style w:type="paragraph" w:styleId="Corptext">
    <w:name w:val="Body Text"/>
    <w:basedOn w:val="Normal"/>
    <w:link w:val="CorptextCaracter"/>
    <w:rsid w:val="005310F9"/>
    <w:pPr>
      <w:tabs>
        <w:tab w:val="num" w:pos="1260"/>
      </w:tabs>
      <w:spacing w:after="0" w:line="360" w:lineRule="auto"/>
      <w:jc w:val="both"/>
    </w:pPr>
    <w:rPr>
      <w:rFonts w:ascii="Arial" w:eastAsia="Times New Roman" w:hAnsi="Arial"/>
      <w:sz w:val="24"/>
      <w:szCs w:val="24"/>
      <w:lang w:val="fr-FR"/>
    </w:rPr>
  </w:style>
  <w:style w:type="character" w:customStyle="1" w:styleId="CorptextCaracter">
    <w:name w:val="Corp text Caracter"/>
    <w:link w:val="Corptext"/>
    <w:rsid w:val="005310F9"/>
    <w:rPr>
      <w:rFonts w:ascii="Arial" w:eastAsia="Times New Roman" w:hAnsi="Arial" w:cs="Arial"/>
      <w:sz w:val="24"/>
      <w:szCs w:val="24"/>
      <w:lang w:val="fr-FR"/>
    </w:rPr>
  </w:style>
  <w:style w:type="character" w:customStyle="1" w:styleId="CharChar2">
    <w:name w:val="Char Char2"/>
    <w:rsid w:val="005310F9"/>
    <w:rPr>
      <w:rFonts w:ascii="Arial" w:hAnsi="Arial" w:cs="Arial"/>
      <w:sz w:val="24"/>
      <w:szCs w:val="24"/>
      <w:lang w:val="fr-FR" w:eastAsia="en-US" w:bidi="ar-SA"/>
    </w:rPr>
  </w:style>
  <w:style w:type="paragraph" w:styleId="Subtitlu">
    <w:name w:val="Subtitle"/>
    <w:basedOn w:val="Normal"/>
    <w:link w:val="SubtitluCaracter"/>
    <w:qFormat/>
    <w:rsid w:val="005310F9"/>
    <w:pPr>
      <w:spacing w:after="0" w:line="240" w:lineRule="auto"/>
      <w:jc w:val="center"/>
    </w:pPr>
    <w:rPr>
      <w:rFonts w:ascii="Times New Roman" w:eastAsia="Times New Roman" w:hAnsi="Times New Roman"/>
      <w:szCs w:val="24"/>
      <w:u w:val="single"/>
      <w:lang w:eastAsia="ro-RO"/>
    </w:rPr>
  </w:style>
  <w:style w:type="character" w:customStyle="1" w:styleId="SubtitluCaracter">
    <w:name w:val="Subtitlu Caracter"/>
    <w:link w:val="Subtitlu"/>
    <w:rsid w:val="005310F9"/>
    <w:rPr>
      <w:rFonts w:ascii="Times New Roman" w:eastAsia="Times New Roman" w:hAnsi="Times New Roman"/>
      <w:sz w:val="22"/>
      <w:szCs w:val="24"/>
      <w:u w:val="single"/>
      <w:lang w:val="ro-RO" w:eastAsia="ro-RO"/>
    </w:rPr>
  </w:style>
  <w:style w:type="character" w:customStyle="1" w:styleId="TextsimpluCaracter">
    <w:name w:val="Text simplu Caracter"/>
    <w:link w:val="Textsimplu"/>
    <w:rsid w:val="005310F9"/>
    <w:rPr>
      <w:sz w:val="22"/>
      <w:szCs w:val="24"/>
      <w:u w:val="single"/>
    </w:rPr>
  </w:style>
  <w:style w:type="paragraph" w:styleId="Textsimplu">
    <w:name w:val="Plain Text"/>
    <w:basedOn w:val="Normal"/>
    <w:link w:val="TextsimpluCaracter"/>
    <w:rsid w:val="005310F9"/>
    <w:pPr>
      <w:spacing w:after="0" w:line="240" w:lineRule="auto"/>
    </w:pPr>
    <w:rPr>
      <w:szCs w:val="24"/>
      <w:u w:val="single"/>
    </w:rPr>
  </w:style>
  <w:style w:type="character" w:customStyle="1" w:styleId="PlainTextChar1">
    <w:name w:val="Plain Text Char1"/>
    <w:rsid w:val="005310F9"/>
    <w:rPr>
      <w:rFonts w:ascii="Courier New" w:hAnsi="Courier New" w:cs="Courier New"/>
      <w:lang w:val="ro-RO"/>
    </w:rPr>
  </w:style>
  <w:style w:type="paragraph" w:styleId="Indentcorptext">
    <w:name w:val="Body Text Indent"/>
    <w:basedOn w:val="Normal"/>
    <w:link w:val="IndentcorptextCaracter"/>
    <w:rsid w:val="005310F9"/>
    <w:pPr>
      <w:spacing w:after="120" w:line="240" w:lineRule="auto"/>
      <w:ind w:left="283"/>
    </w:pPr>
    <w:rPr>
      <w:rFonts w:ascii="Times New Roman" w:eastAsia="Times New Roman" w:hAnsi="Times New Roman"/>
      <w:sz w:val="24"/>
      <w:szCs w:val="24"/>
    </w:rPr>
  </w:style>
  <w:style w:type="character" w:customStyle="1" w:styleId="IndentcorptextCaracter">
    <w:name w:val="Indent corp text Caracter"/>
    <w:link w:val="Indentcorptext"/>
    <w:rsid w:val="005310F9"/>
    <w:rPr>
      <w:rFonts w:ascii="Times New Roman" w:eastAsia="Times New Roman" w:hAnsi="Times New Roman"/>
      <w:sz w:val="24"/>
      <w:szCs w:val="24"/>
    </w:rPr>
  </w:style>
  <w:style w:type="character" w:customStyle="1" w:styleId="PreformatatHTMLCaracter">
    <w:name w:val="Preformatat HTML Caracter"/>
    <w:link w:val="PreformatatHTML"/>
    <w:rsid w:val="005310F9"/>
    <w:rPr>
      <w:sz w:val="24"/>
      <w:szCs w:val="24"/>
    </w:rPr>
  </w:style>
  <w:style w:type="paragraph" w:styleId="PreformatatHTML">
    <w:name w:val="HTML Preformatted"/>
    <w:basedOn w:val="Normal"/>
    <w:link w:val="PreformatatHTMLCaracter"/>
    <w:unhideWhenUsed/>
    <w:rsid w:val="005310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sz w:val="24"/>
      <w:szCs w:val="24"/>
    </w:rPr>
  </w:style>
  <w:style w:type="character" w:customStyle="1" w:styleId="HTMLPreformattedChar1">
    <w:name w:val="HTML Preformatted Char1"/>
    <w:rsid w:val="005310F9"/>
    <w:rPr>
      <w:rFonts w:ascii="Courier New" w:hAnsi="Courier New" w:cs="Courier New"/>
      <w:lang w:val="ro-RO"/>
    </w:rPr>
  </w:style>
  <w:style w:type="character" w:customStyle="1" w:styleId="CharChar4">
    <w:name w:val="Char Char4"/>
    <w:rsid w:val="005310F9"/>
    <w:rPr>
      <w:sz w:val="24"/>
      <w:szCs w:val="24"/>
      <w:lang w:val="en-US" w:eastAsia="en-US" w:bidi="ar-SA"/>
    </w:rPr>
  </w:style>
  <w:style w:type="character" w:customStyle="1" w:styleId="CharChar3">
    <w:name w:val="Char Char3"/>
    <w:rsid w:val="005310F9"/>
    <w:rPr>
      <w:sz w:val="24"/>
      <w:szCs w:val="24"/>
      <w:lang w:val="en-US" w:eastAsia="en-US" w:bidi="ar-SA"/>
    </w:rPr>
  </w:style>
  <w:style w:type="paragraph" w:customStyle="1" w:styleId="BalloonText1">
    <w:name w:val="Balloon Text1"/>
    <w:basedOn w:val="Normal"/>
    <w:semiHidden/>
    <w:rsid w:val="005310F9"/>
    <w:pPr>
      <w:spacing w:after="0" w:line="240" w:lineRule="auto"/>
    </w:pPr>
    <w:rPr>
      <w:rFonts w:ascii="Tahoma" w:eastAsia="Times New Roman" w:hAnsi="Tahoma" w:cs="Tahoma"/>
      <w:sz w:val="16"/>
      <w:szCs w:val="16"/>
      <w:lang w:val="en-US"/>
    </w:rPr>
  </w:style>
  <w:style w:type="character" w:customStyle="1" w:styleId="normal1">
    <w:name w:val="normal1"/>
    <w:rsid w:val="005310F9"/>
    <w:rPr>
      <w:rFonts w:ascii="Arial" w:hAnsi="Arial" w:cs="Arial" w:hint="default"/>
      <w:b w:val="0"/>
      <w:bCs w:val="0"/>
      <w:sz w:val="22"/>
      <w:szCs w:val="22"/>
    </w:rPr>
  </w:style>
  <w:style w:type="paragraph" w:customStyle="1" w:styleId="ln2acttitlu">
    <w:name w:val="ln2acttitlu"/>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styleId="Corptext2">
    <w:name w:val="Body Text 2"/>
    <w:basedOn w:val="Normal"/>
    <w:link w:val="Corptext2Caracter"/>
    <w:rsid w:val="005310F9"/>
    <w:pPr>
      <w:widowControl w:val="0"/>
      <w:autoSpaceDE w:val="0"/>
      <w:autoSpaceDN w:val="0"/>
      <w:adjustRightInd w:val="0"/>
      <w:spacing w:after="0" w:line="240" w:lineRule="auto"/>
      <w:jc w:val="both"/>
    </w:pPr>
    <w:rPr>
      <w:rFonts w:ascii="Arial" w:eastAsia="Times New Roman" w:hAnsi="Arial"/>
      <w:b/>
      <w:bCs/>
      <w:color w:val="FF0000"/>
      <w:sz w:val="24"/>
      <w:szCs w:val="24"/>
    </w:rPr>
  </w:style>
  <w:style w:type="character" w:customStyle="1" w:styleId="Corptext2Caracter">
    <w:name w:val="Corp text 2 Caracter"/>
    <w:link w:val="Corptext2"/>
    <w:rsid w:val="005310F9"/>
    <w:rPr>
      <w:rFonts w:ascii="Arial" w:eastAsia="Times New Roman" w:hAnsi="Arial" w:cs="Arial"/>
      <w:b/>
      <w:bCs/>
      <w:color w:val="FF0000"/>
      <w:sz w:val="24"/>
      <w:szCs w:val="24"/>
      <w:lang w:val="ro-RO"/>
    </w:rPr>
  </w:style>
  <w:style w:type="character" w:customStyle="1" w:styleId="sartbdy">
    <w:name w:val="s_art_bdy"/>
    <w:basedOn w:val="Fontdeparagrafimplicit"/>
    <w:rsid w:val="005310F9"/>
  </w:style>
  <w:style w:type="character" w:customStyle="1" w:styleId="spar2">
    <w:name w:val="s_par2"/>
    <w:rsid w:val="005310F9"/>
    <w:rPr>
      <w:vanish w:val="0"/>
      <w:webHidden w:val="0"/>
      <w:specVanish/>
    </w:rPr>
  </w:style>
  <w:style w:type="character" w:customStyle="1" w:styleId="sartttl2">
    <w:name w:val="s_art_ttl2"/>
    <w:rsid w:val="005310F9"/>
    <w:rPr>
      <w:rFonts w:ascii="Verdana" w:hAnsi="Verdana" w:hint="default"/>
      <w:b/>
      <w:bCs/>
      <w:color w:val="00008B"/>
      <w:sz w:val="17"/>
      <w:szCs w:val="17"/>
    </w:rPr>
  </w:style>
  <w:style w:type="character" w:customStyle="1" w:styleId="slitbdy">
    <w:name w:val="s_lit_bdy"/>
    <w:basedOn w:val="Fontdeparagrafimplicit"/>
    <w:rsid w:val="005310F9"/>
  </w:style>
  <w:style w:type="character" w:customStyle="1" w:styleId="slitshort2">
    <w:name w:val="s_lit_short2"/>
    <w:rsid w:val="005310F9"/>
    <w:rPr>
      <w:rFonts w:ascii="Arial" w:hAnsi="Arial" w:cs="Arial" w:hint="default"/>
      <w:vanish/>
      <w:webHidden w:val="0"/>
      <w:sz w:val="15"/>
      <w:szCs w:val="15"/>
      <w:bdr w:val="single" w:sz="6" w:space="0" w:color="000000" w:frame="1"/>
      <w:shd w:val="clear" w:color="auto" w:fill="EEEEFF"/>
      <w:specVanish/>
    </w:rPr>
  </w:style>
  <w:style w:type="paragraph" w:styleId="Indentcorptext3">
    <w:name w:val="Body Text Indent 3"/>
    <w:basedOn w:val="Normal"/>
    <w:link w:val="Indentcorptext3Caracter"/>
    <w:uiPriority w:val="99"/>
    <w:rsid w:val="005310F9"/>
    <w:pPr>
      <w:spacing w:after="120" w:line="240" w:lineRule="auto"/>
      <w:ind w:left="283"/>
    </w:pPr>
    <w:rPr>
      <w:rFonts w:ascii="Times New Roman" w:eastAsia="Times New Roman" w:hAnsi="Times New Roman"/>
      <w:sz w:val="16"/>
      <w:szCs w:val="16"/>
    </w:rPr>
  </w:style>
  <w:style w:type="character" w:customStyle="1" w:styleId="Indentcorptext3Caracter">
    <w:name w:val="Indent corp text 3 Caracter"/>
    <w:link w:val="Indentcorptext3"/>
    <w:uiPriority w:val="99"/>
    <w:rsid w:val="005310F9"/>
    <w:rPr>
      <w:rFonts w:ascii="Times New Roman" w:eastAsia="Times New Roman" w:hAnsi="Times New Roman"/>
      <w:sz w:val="16"/>
      <w:szCs w:val="16"/>
    </w:rPr>
  </w:style>
  <w:style w:type="paragraph" w:customStyle="1" w:styleId="ListParagraph1">
    <w:name w:val="List Paragraph1"/>
    <w:basedOn w:val="Normal"/>
    <w:rsid w:val="005310F9"/>
    <w:pPr>
      <w:spacing w:line="276" w:lineRule="auto"/>
      <w:ind w:left="720"/>
      <w:contextualSpacing/>
    </w:pPr>
    <w:rPr>
      <w:rFonts w:eastAsia="Times New Roman"/>
      <w:lang w:val="en-US"/>
    </w:rPr>
  </w:style>
  <w:style w:type="paragraph" w:customStyle="1" w:styleId="Default">
    <w:name w:val="Default"/>
    <w:rsid w:val="005310F9"/>
    <w:pPr>
      <w:autoSpaceDE w:val="0"/>
      <w:autoSpaceDN w:val="0"/>
      <w:adjustRightInd w:val="0"/>
    </w:pPr>
    <w:rPr>
      <w:rFonts w:ascii="Times New Roman" w:eastAsia="Times New Roman" w:hAnsi="Times New Roman"/>
      <w:color w:val="000000"/>
      <w:sz w:val="24"/>
      <w:szCs w:val="24"/>
    </w:rPr>
  </w:style>
  <w:style w:type="character" w:customStyle="1" w:styleId="yiv6876794404">
    <w:name w:val="yiv6876794404"/>
    <w:rsid w:val="005310F9"/>
    <w:rPr>
      <w:rFonts w:cs="Times New Roman"/>
    </w:rPr>
  </w:style>
  <w:style w:type="character" w:customStyle="1" w:styleId="FontStyle19">
    <w:name w:val="Font Style19"/>
    <w:rsid w:val="005310F9"/>
    <w:rPr>
      <w:rFonts w:ascii="Bookman Old Style" w:hAnsi="Bookman Old Style"/>
      <w:sz w:val="18"/>
    </w:rPr>
  </w:style>
  <w:style w:type="paragraph" w:customStyle="1" w:styleId="Style4">
    <w:name w:val="Style4"/>
    <w:basedOn w:val="Normal"/>
    <w:rsid w:val="005310F9"/>
    <w:pPr>
      <w:widowControl w:val="0"/>
      <w:autoSpaceDE w:val="0"/>
      <w:autoSpaceDN w:val="0"/>
      <w:adjustRightInd w:val="0"/>
      <w:spacing w:after="0" w:line="240" w:lineRule="auto"/>
    </w:pPr>
    <w:rPr>
      <w:rFonts w:ascii="Bookman Old Style" w:hAnsi="Bookman Old Style" w:cs="Bookman Old Style"/>
      <w:sz w:val="24"/>
      <w:szCs w:val="24"/>
    </w:rPr>
  </w:style>
  <w:style w:type="paragraph" w:customStyle="1" w:styleId="NoSpacing1">
    <w:name w:val="No Spacing1"/>
    <w:rsid w:val="005310F9"/>
    <w:rPr>
      <w:rFonts w:cs="Calibri"/>
      <w:sz w:val="22"/>
      <w:szCs w:val="22"/>
    </w:rPr>
  </w:style>
  <w:style w:type="paragraph" w:customStyle="1" w:styleId="alp0s1t12">
    <w:name w:val="a_l p_0 s_1 t_12"/>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1">
    <w:name w:val="a_l p_0 s_1"/>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2t15">
    <w:name w:val="a_l p_0 s_2 t_15"/>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alp0s2">
    <w:name w:val="a_l p_0 s_2"/>
    <w:basedOn w:val="Normal"/>
    <w:rsid w:val="005310F9"/>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Style3">
    <w:name w:val="Style3"/>
    <w:basedOn w:val="Normal"/>
    <w:rsid w:val="005310F9"/>
    <w:pPr>
      <w:widowControl w:val="0"/>
      <w:autoSpaceDE w:val="0"/>
      <w:autoSpaceDN w:val="0"/>
      <w:adjustRightInd w:val="0"/>
      <w:spacing w:after="0" w:line="240" w:lineRule="auto"/>
    </w:pPr>
    <w:rPr>
      <w:rFonts w:ascii="Bookman Old Style" w:hAnsi="Bookman Old Style"/>
      <w:sz w:val="24"/>
      <w:szCs w:val="24"/>
      <w:lang w:val="en-US"/>
    </w:rPr>
  </w:style>
  <w:style w:type="paragraph" w:styleId="Titlu">
    <w:name w:val="Title"/>
    <w:basedOn w:val="Normal"/>
    <w:link w:val="TitluCaracter"/>
    <w:qFormat/>
    <w:rsid w:val="005310F9"/>
    <w:pPr>
      <w:spacing w:after="0" w:line="240" w:lineRule="auto"/>
      <w:jc w:val="center"/>
    </w:pPr>
    <w:rPr>
      <w:rFonts w:ascii="Times New Roman" w:eastAsia="Times New Roman" w:hAnsi="Times New Roman"/>
      <w:b/>
      <w:i/>
      <w:sz w:val="24"/>
      <w:szCs w:val="20"/>
    </w:rPr>
  </w:style>
  <w:style w:type="character" w:customStyle="1" w:styleId="TitluCaracter">
    <w:name w:val="Titlu Caracter"/>
    <w:link w:val="Titlu"/>
    <w:rsid w:val="005310F9"/>
    <w:rPr>
      <w:rFonts w:ascii="Times New Roman" w:eastAsia="Times New Roman" w:hAnsi="Times New Roman"/>
      <w:b/>
      <w:i/>
      <w:sz w:val="24"/>
    </w:rPr>
  </w:style>
  <w:style w:type="paragraph" w:styleId="Corptext30">
    <w:name w:val="Body Text 3"/>
    <w:basedOn w:val="Normal"/>
    <w:link w:val="Corptext3Caracter"/>
    <w:rsid w:val="005310F9"/>
    <w:pPr>
      <w:spacing w:after="0" w:line="240" w:lineRule="auto"/>
      <w:jc w:val="both"/>
    </w:pPr>
    <w:rPr>
      <w:rFonts w:ascii="Verdana" w:eastAsia="Times New Roman" w:hAnsi="Verdana"/>
      <w:sz w:val="24"/>
      <w:szCs w:val="20"/>
      <w:lang w:val="nl-NL" w:eastAsia="ro-RO"/>
    </w:rPr>
  </w:style>
  <w:style w:type="character" w:customStyle="1" w:styleId="Corptext3Caracter">
    <w:name w:val="Corp text 3 Caracter"/>
    <w:link w:val="Corptext30"/>
    <w:rsid w:val="005310F9"/>
    <w:rPr>
      <w:rFonts w:ascii="Verdana" w:eastAsia="Times New Roman" w:hAnsi="Verdana"/>
      <w:sz w:val="24"/>
      <w:lang w:val="nl-NL" w:eastAsia="ro-RO"/>
    </w:rPr>
  </w:style>
  <w:style w:type="paragraph" w:styleId="Indentcorptext2">
    <w:name w:val="Body Text Indent 2"/>
    <w:basedOn w:val="Normal"/>
    <w:link w:val="Indentcorptext2Caracter"/>
    <w:rsid w:val="005310F9"/>
    <w:pPr>
      <w:spacing w:after="120" w:line="480" w:lineRule="auto"/>
      <w:ind w:left="283"/>
    </w:pPr>
    <w:rPr>
      <w:rFonts w:ascii="Times New Roman" w:eastAsia="Times New Roman" w:hAnsi="Times New Roman"/>
      <w:sz w:val="24"/>
      <w:szCs w:val="24"/>
      <w:lang w:eastAsia="ro-RO"/>
    </w:rPr>
  </w:style>
  <w:style w:type="character" w:customStyle="1" w:styleId="Indentcorptext2Caracter">
    <w:name w:val="Indent corp text 2 Caracter"/>
    <w:link w:val="Indentcorptext2"/>
    <w:rsid w:val="005310F9"/>
    <w:rPr>
      <w:rFonts w:ascii="Times New Roman" w:eastAsia="Times New Roman" w:hAnsi="Times New Roman"/>
      <w:sz w:val="24"/>
      <w:szCs w:val="24"/>
      <w:lang w:val="ro-RO" w:eastAsia="ro-RO"/>
    </w:rPr>
  </w:style>
  <w:style w:type="character" w:customStyle="1" w:styleId="ff4">
    <w:name w:val="ff4"/>
    <w:basedOn w:val="Fontdeparagrafimplicit"/>
    <w:rsid w:val="005310F9"/>
  </w:style>
  <w:style w:type="character" w:customStyle="1" w:styleId="ln2tlinie">
    <w:name w:val="ln2tlinie"/>
    <w:basedOn w:val="Fontdeparagrafimplicit"/>
    <w:rsid w:val="005310F9"/>
  </w:style>
  <w:style w:type="character" w:customStyle="1" w:styleId="l5tlu1">
    <w:name w:val="l5tlu1"/>
    <w:rsid w:val="005310F9"/>
    <w:rPr>
      <w:b/>
      <w:bCs/>
      <w:color w:val="000000"/>
      <w:sz w:val="32"/>
      <w:szCs w:val="32"/>
    </w:rPr>
  </w:style>
  <w:style w:type="character" w:customStyle="1" w:styleId="DefaultParagraphFont1">
    <w:name w:val="Default Paragraph Font1"/>
    <w:rsid w:val="005310F9"/>
  </w:style>
  <w:style w:type="paragraph" w:customStyle="1" w:styleId="Normal10">
    <w:name w:val="Normal1"/>
    <w:rsid w:val="005310F9"/>
    <w:pPr>
      <w:suppressAutoHyphens/>
      <w:spacing w:line="100" w:lineRule="atLeast"/>
      <w:textAlignment w:val="baseline"/>
    </w:pPr>
    <w:rPr>
      <w:rFonts w:ascii="Times New Roman" w:eastAsia="Times New Roman" w:hAnsi="Times New Roman"/>
      <w:sz w:val="24"/>
      <w:szCs w:val="24"/>
      <w:lang w:val="ro-RO" w:eastAsia="ar-SA"/>
    </w:rPr>
  </w:style>
  <w:style w:type="character" w:customStyle="1" w:styleId="Hyperlink1">
    <w:name w:val="Hyperlink1"/>
    <w:rsid w:val="005310F9"/>
    <w:rPr>
      <w:color w:val="0000FF"/>
      <w:u w:val="single"/>
    </w:rPr>
  </w:style>
  <w:style w:type="character" w:customStyle="1" w:styleId="litera1">
    <w:name w:val="litera1"/>
    <w:rsid w:val="005310F9"/>
    <w:rPr>
      <w:b/>
      <w:bCs/>
      <w:color w:val="000000"/>
    </w:rPr>
  </w:style>
  <w:style w:type="character" w:customStyle="1" w:styleId="ln2tarticol">
    <w:name w:val="ln2tarticol"/>
    <w:basedOn w:val="DefaultParagraphFont1"/>
    <w:rsid w:val="005310F9"/>
  </w:style>
  <w:style w:type="character" w:customStyle="1" w:styleId="ln2litera">
    <w:name w:val="ln2litera"/>
    <w:basedOn w:val="DefaultParagraphFont1"/>
    <w:rsid w:val="005310F9"/>
  </w:style>
  <w:style w:type="character" w:customStyle="1" w:styleId="ln2tlitera">
    <w:name w:val="ln2tlitera"/>
    <w:basedOn w:val="DefaultParagraphFont1"/>
    <w:rsid w:val="005310F9"/>
  </w:style>
  <w:style w:type="character" w:customStyle="1" w:styleId="ln2articol">
    <w:name w:val="ln2articol"/>
    <w:basedOn w:val="DefaultParagraphFont1"/>
    <w:rsid w:val="005310F9"/>
  </w:style>
  <w:style w:type="character" w:customStyle="1" w:styleId="ln2alineat">
    <w:name w:val="ln2alineat"/>
    <w:basedOn w:val="DefaultParagraphFont1"/>
    <w:rsid w:val="005310F9"/>
  </w:style>
  <w:style w:type="character" w:customStyle="1" w:styleId="ln2talineat">
    <w:name w:val="ln2talineat"/>
    <w:basedOn w:val="DefaultParagraphFont1"/>
    <w:rsid w:val="005310F9"/>
  </w:style>
  <w:style w:type="character" w:customStyle="1" w:styleId="Strong1">
    <w:name w:val="Strong1"/>
    <w:rsid w:val="005310F9"/>
    <w:rPr>
      <w:b/>
      <w:bCs/>
    </w:rPr>
  </w:style>
  <w:style w:type="character" w:customStyle="1" w:styleId="z-TopofFormChar">
    <w:name w:val="z-Top of Form Char"/>
    <w:rsid w:val="005310F9"/>
    <w:rPr>
      <w:rFonts w:ascii="Arial" w:hAnsi="Arial" w:cs="Arial"/>
      <w:vanish/>
      <w:sz w:val="16"/>
      <w:szCs w:val="16"/>
    </w:rPr>
  </w:style>
  <w:style w:type="character" w:customStyle="1" w:styleId="z-BottomofFormChar">
    <w:name w:val="z-Bottom of Form Char"/>
    <w:rsid w:val="005310F9"/>
    <w:rPr>
      <w:rFonts w:ascii="Arial" w:hAnsi="Arial" w:cs="Arial"/>
      <w:vanish/>
      <w:sz w:val="16"/>
      <w:szCs w:val="16"/>
    </w:rPr>
  </w:style>
  <w:style w:type="character" w:customStyle="1" w:styleId="spelle">
    <w:name w:val="spelle"/>
    <w:basedOn w:val="DefaultParagraphFont1"/>
    <w:rsid w:val="005310F9"/>
  </w:style>
  <w:style w:type="character" w:customStyle="1" w:styleId="grame">
    <w:name w:val="grame"/>
    <w:basedOn w:val="DefaultParagraphFont1"/>
    <w:rsid w:val="005310F9"/>
  </w:style>
  <w:style w:type="character" w:customStyle="1" w:styleId="WWCharLFO4LVL1">
    <w:name w:val="WW_CharLFO4LVL1"/>
    <w:rsid w:val="005310F9"/>
    <w:rPr>
      <w:rFonts w:ascii="Wingdings" w:hAnsi="Wingdings"/>
    </w:rPr>
  </w:style>
  <w:style w:type="character" w:customStyle="1" w:styleId="WWCharLFO4LVL2">
    <w:name w:val="WW_CharLFO4LVL2"/>
    <w:rsid w:val="005310F9"/>
    <w:rPr>
      <w:rFonts w:ascii="Courier New" w:hAnsi="Courier New" w:cs="Times New Roman"/>
    </w:rPr>
  </w:style>
  <w:style w:type="character" w:customStyle="1" w:styleId="WWCharLFO5LVL1">
    <w:name w:val="WW_CharLFO5LVL1"/>
    <w:rsid w:val="005310F9"/>
    <w:rPr>
      <w:rFonts w:ascii="Wingdings" w:hAnsi="Wingdings"/>
    </w:rPr>
  </w:style>
  <w:style w:type="character" w:customStyle="1" w:styleId="WWCharLFO5LVL2">
    <w:name w:val="WW_CharLFO5LVL2"/>
    <w:rsid w:val="005310F9"/>
    <w:rPr>
      <w:rFonts w:ascii="Courier New" w:hAnsi="Courier New" w:cs="Times New Roman"/>
    </w:rPr>
  </w:style>
  <w:style w:type="character" w:customStyle="1" w:styleId="WWCharLFO6LVL1">
    <w:name w:val="WW_CharLFO6LVL1"/>
    <w:rsid w:val="005310F9"/>
    <w:rPr>
      <w:rFonts w:ascii="Wingdings" w:hAnsi="Wingdings"/>
    </w:rPr>
  </w:style>
  <w:style w:type="character" w:customStyle="1" w:styleId="WWCharLFO6LVL2">
    <w:name w:val="WW_CharLFO6LVL2"/>
    <w:rsid w:val="005310F9"/>
    <w:rPr>
      <w:rFonts w:ascii="Courier New" w:hAnsi="Courier New" w:cs="Times New Roman"/>
    </w:rPr>
  </w:style>
  <w:style w:type="character" w:customStyle="1" w:styleId="WWCharLFO7LVL1">
    <w:name w:val="WW_CharLFO7LVL1"/>
    <w:rsid w:val="005310F9"/>
    <w:rPr>
      <w:b w:val="0"/>
      <w:i w:val="0"/>
    </w:rPr>
  </w:style>
  <w:style w:type="character" w:customStyle="1" w:styleId="WWCharLFO7LVL2">
    <w:name w:val="WW_CharLFO7LVL2"/>
    <w:rsid w:val="005310F9"/>
    <w:rPr>
      <w:rFonts w:ascii="Wingdings" w:hAnsi="Wingdings"/>
      <w:b w:val="0"/>
      <w:i w:val="0"/>
    </w:rPr>
  </w:style>
  <w:style w:type="character" w:customStyle="1" w:styleId="WWCharLFO7LVL3">
    <w:name w:val="WW_CharLFO7LVL3"/>
    <w:rsid w:val="005310F9"/>
    <w:rPr>
      <w:rFonts w:ascii="Arial" w:eastAsia="Times New Roman" w:hAnsi="Arial" w:cs="Arial"/>
      <w:b/>
    </w:rPr>
  </w:style>
  <w:style w:type="character" w:customStyle="1" w:styleId="WWCharLFO8LVL1">
    <w:name w:val="WW_CharLFO8LVL1"/>
    <w:rsid w:val="005310F9"/>
    <w:rPr>
      <w:rFonts w:ascii="Wingdings" w:hAnsi="Wingdings"/>
    </w:rPr>
  </w:style>
  <w:style w:type="character" w:customStyle="1" w:styleId="WWCharLFO9LVL1">
    <w:name w:val="WW_CharLFO9LVL1"/>
    <w:rsid w:val="005310F9"/>
    <w:rPr>
      <w:b w:val="0"/>
    </w:rPr>
  </w:style>
  <w:style w:type="character" w:customStyle="1" w:styleId="WWCharLFO10LVL1">
    <w:name w:val="WW_CharLFO10LVL1"/>
    <w:rsid w:val="005310F9"/>
    <w:rPr>
      <w:rFonts w:ascii="Wingdings" w:hAnsi="Wingdings"/>
    </w:rPr>
  </w:style>
  <w:style w:type="character" w:customStyle="1" w:styleId="WWCharLFO10LVL2">
    <w:name w:val="WW_CharLFO10LVL2"/>
    <w:rsid w:val="005310F9"/>
    <w:rPr>
      <w:rFonts w:ascii="Courier New" w:hAnsi="Courier New" w:cs="Times New Roman"/>
    </w:rPr>
  </w:style>
  <w:style w:type="character" w:customStyle="1" w:styleId="WWCharLFO11LVL1">
    <w:name w:val="WW_CharLFO11LVL1"/>
    <w:rsid w:val="005310F9"/>
    <w:rPr>
      <w:rFonts w:ascii="Wingdings" w:hAnsi="Wingdings"/>
    </w:rPr>
  </w:style>
  <w:style w:type="character" w:customStyle="1" w:styleId="WWCharLFO11LVL2">
    <w:name w:val="WW_CharLFO11LVL2"/>
    <w:rsid w:val="005310F9"/>
    <w:rPr>
      <w:rFonts w:ascii="Courier New" w:hAnsi="Courier New" w:cs="Times New Roman"/>
    </w:rPr>
  </w:style>
  <w:style w:type="character" w:customStyle="1" w:styleId="WWCharLFO12LVL1">
    <w:name w:val="WW_CharLFO12LVL1"/>
    <w:rsid w:val="005310F9"/>
    <w:rPr>
      <w:rFonts w:ascii="Wingdings" w:hAnsi="Wingdings"/>
    </w:rPr>
  </w:style>
  <w:style w:type="character" w:customStyle="1" w:styleId="WWCharLFO12LVL2">
    <w:name w:val="WW_CharLFO12LVL2"/>
    <w:rsid w:val="005310F9"/>
    <w:rPr>
      <w:rFonts w:ascii="Courier New" w:hAnsi="Courier New" w:cs="Times New Roman"/>
    </w:rPr>
  </w:style>
  <w:style w:type="character" w:customStyle="1" w:styleId="WWCharLFO13LVL1">
    <w:name w:val="WW_CharLFO13LVL1"/>
    <w:rsid w:val="005310F9"/>
    <w:rPr>
      <w:rFonts w:ascii="Wingdings" w:hAnsi="Wingdings"/>
    </w:rPr>
  </w:style>
  <w:style w:type="character" w:customStyle="1" w:styleId="WWCharLFO13LVL2">
    <w:name w:val="WW_CharLFO13LVL2"/>
    <w:rsid w:val="005310F9"/>
    <w:rPr>
      <w:rFonts w:ascii="Courier New" w:hAnsi="Courier New" w:cs="Courier New"/>
    </w:rPr>
  </w:style>
  <w:style w:type="character" w:customStyle="1" w:styleId="WWCharLFO13LVL3">
    <w:name w:val="WW_CharLFO13LVL3"/>
    <w:rsid w:val="005310F9"/>
    <w:rPr>
      <w:rFonts w:ascii="Wingdings" w:hAnsi="Wingdings"/>
    </w:rPr>
  </w:style>
  <w:style w:type="character" w:customStyle="1" w:styleId="WWCharLFO13LVL4">
    <w:name w:val="WW_CharLFO13LVL4"/>
    <w:rsid w:val="005310F9"/>
    <w:rPr>
      <w:rFonts w:ascii="Symbol" w:hAnsi="Symbol"/>
    </w:rPr>
  </w:style>
  <w:style w:type="character" w:customStyle="1" w:styleId="WWCharLFO13LVL5">
    <w:name w:val="WW_CharLFO13LVL5"/>
    <w:rsid w:val="005310F9"/>
    <w:rPr>
      <w:rFonts w:ascii="Courier New" w:hAnsi="Courier New" w:cs="Courier New"/>
    </w:rPr>
  </w:style>
  <w:style w:type="character" w:customStyle="1" w:styleId="WWCharLFO13LVL6">
    <w:name w:val="WW_CharLFO13LVL6"/>
    <w:rsid w:val="005310F9"/>
    <w:rPr>
      <w:rFonts w:ascii="Wingdings" w:hAnsi="Wingdings"/>
    </w:rPr>
  </w:style>
  <w:style w:type="character" w:customStyle="1" w:styleId="WWCharLFO13LVL7">
    <w:name w:val="WW_CharLFO13LVL7"/>
    <w:rsid w:val="005310F9"/>
    <w:rPr>
      <w:rFonts w:ascii="Symbol" w:hAnsi="Symbol"/>
    </w:rPr>
  </w:style>
  <w:style w:type="character" w:customStyle="1" w:styleId="WWCharLFO13LVL8">
    <w:name w:val="WW_CharLFO13LVL8"/>
    <w:rsid w:val="005310F9"/>
    <w:rPr>
      <w:rFonts w:ascii="Courier New" w:hAnsi="Courier New" w:cs="Courier New"/>
    </w:rPr>
  </w:style>
  <w:style w:type="character" w:customStyle="1" w:styleId="WWCharLFO13LVL9">
    <w:name w:val="WW_CharLFO13LVL9"/>
    <w:rsid w:val="005310F9"/>
    <w:rPr>
      <w:rFonts w:ascii="Wingdings" w:hAnsi="Wingdings"/>
    </w:rPr>
  </w:style>
  <w:style w:type="character" w:customStyle="1" w:styleId="WWCharLFO14LVL1">
    <w:name w:val="WW_CharLFO14LVL1"/>
    <w:rsid w:val="005310F9"/>
    <w:rPr>
      <w:rFonts w:ascii="Wingdings" w:hAnsi="Wingdings"/>
    </w:rPr>
  </w:style>
  <w:style w:type="character" w:customStyle="1" w:styleId="WWCharLFO14LVL2">
    <w:name w:val="WW_CharLFO14LVL2"/>
    <w:rsid w:val="005310F9"/>
    <w:rPr>
      <w:rFonts w:ascii="Courier New" w:hAnsi="Courier New" w:cs="Courier New"/>
    </w:rPr>
  </w:style>
  <w:style w:type="character" w:customStyle="1" w:styleId="WWCharLFO14LVL3">
    <w:name w:val="WW_CharLFO14LVL3"/>
    <w:rsid w:val="005310F9"/>
    <w:rPr>
      <w:rFonts w:ascii="Wingdings" w:hAnsi="Wingdings"/>
    </w:rPr>
  </w:style>
  <w:style w:type="character" w:customStyle="1" w:styleId="WWCharLFO14LVL4">
    <w:name w:val="WW_CharLFO14LVL4"/>
    <w:rsid w:val="005310F9"/>
    <w:rPr>
      <w:rFonts w:ascii="Symbol" w:hAnsi="Symbol"/>
    </w:rPr>
  </w:style>
  <w:style w:type="character" w:customStyle="1" w:styleId="WWCharLFO14LVL5">
    <w:name w:val="WW_CharLFO14LVL5"/>
    <w:rsid w:val="005310F9"/>
    <w:rPr>
      <w:rFonts w:ascii="Courier New" w:hAnsi="Courier New" w:cs="Courier New"/>
    </w:rPr>
  </w:style>
  <w:style w:type="character" w:customStyle="1" w:styleId="WWCharLFO14LVL6">
    <w:name w:val="WW_CharLFO14LVL6"/>
    <w:rsid w:val="005310F9"/>
    <w:rPr>
      <w:rFonts w:ascii="Wingdings" w:hAnsi="Wingdings"/>
    </w:rPr>
  </w:style>
  <w:style w:type="character" w:customStyle="1" w:styleId="WWCharLFO14LVL7">
    <w:name w:val="WW_CharLFO14LVL7"/>
    <w:rsid w:val="005310F9"/>
    <w:rPr>
      <w:rFonts w:ascii="Symbol" w:hAnsi="Symbol"/>
    </w:rPr>
  </w:style>
  <w:style w:type="character" w:customStyle="1" w:styleId="WWCharLFO14LVL8">
    <w:name w:val="WW_CharLFO14LVL8"/>
    <w:rsid w:val="005310F9"/>
    <w:rPr>
      <w:rFonts w:ascii="Courier New" w:hAnsi="Courier New" w:cs="Courier New"/>
    </w:rPr>
  </w:style>
  <w:style w:type="character" w:customStyle="1" w:styleId="WWCharLFO14LVL9">
    <w:name w:val="WW_CharLFO14LVL9"/>
    <w:rsid w:val="005310F9"/>
    <w:rPr>
      <w:rFonts w:ascii="Wingdings" w:hAnsi="Wingdings"/>
    </w:rPr>
  </w:style>
  <w:style w:type="character" w:customStyle="1" w:styleId="WWCharLFO15LVL1">
    <w:name w:val="WW_CharLFO15LVL1"/>
    <w:rsid w:val="005310F9"/>
    <w:rPr>
      <w:rFonts w:ascii="Wingdings" w:hAnsi="Wingdings"/>
    </w:rPr>
  </w:style>
  <w:style w:type="character" w:customStyle="1" w:styleId="WWCharLFO16LVL1">
    <w:name w:val="WW_CharLFO16LVL1"/>
    <w:rsid w:val="005310F9"/>
    <w:rPr>
      <w:rFonts w:ascii="Wingdings" w:hAnsi="Wingdings"/>
    </w:rPr>
  </w:style>
  <w:style w:type="character" w:customStyle="1" w:styleId="WWCharLFO16LVL2">
    <w:name w:val="WW_CharLFO16LVL2"/>
    <w:rsid w:val="005310F9"/>
    <w:rPr>
      <w:rFonts w:ascii="Courier New" w:hAnsi="Courier New" w:cs="Courier New"/>
    </w:rPr>
  </w:style>
  <w:style w:type="character" w:customStyle="1" w:styleId="WWCharLFO16LVL3">
    <w:name w:val="WW_CharLFO16LVL3"/>
    <w:rsid w:val="005310F9"/>
    <w:rPr>
      <w:rFonts w:ascii="Wingdings" w:hAnsi="Wingdings"/>
    </w:rPr>
  </w:style>
  <w:style w:type="character" w:customStyle="1" w:styleId="WWCharLFO16LVL4">
    <w:name w:val="WW_CharLFO16LVL4"/>
    <w:rsid w:val="005310F9"/>
    <w:rPr>
      <w:rFonts w:ascii="Symbol" w:hAnsi="Symbol"/>
    </w:rPr>
  </w:style>
  <w:style w:type="character" w:customStyle="1" w:styleId="WWCharLFO16LVL5">
    <w:name w:val="WW_CharLFO16LVL5"/>
    <w:rsid w:val="005310F9"/>
    <w:rPr>
      <w:rFonts w:ascii="Courier New" w:hAnsi="Courier New" w:cs="Courier New"/>
    </w:rPr>
  </w:style>
  <w:style w:type="character" w:customStyle="1" w:styleId="WWCharLFO16LVL6">
    <w:name w:val="WW_CharLFO16LVL6"/>
    <w:rsid w:val="005310F9"/>
    <w:rPr>
      <w:rFonts w:ascii="Wingdings" w:hAnsi="Wingdings"/>
    </w:rPr>
  </w:style>
  <w:style w:type="character" w:customStyle="1" w:styleId="WWCharLFO16LVL7">
    <w:name w:val="WW_CharLFO16LVL7"/>
    <w:rsid w:val="005310F9"/>
    <w:rPr>
      <w:rFonts w:ascii="Symbol" w:hAnsi="Symbol"/>
    </w:rPr>
  </w:style>
  <w:style w:type="character" w:customStyle="1" w:styleId="WWCharLFO16LVL8">
    <w:name w:val="WW_CharLFO16LVL8"/>
    <w:rsid w:val="005310F9"/>
    <w:rPr>
      <w:rFonts w:ascii="Courier New" w:hAnsi="Courier New" w:cs="Courier New"/>
    </w:rPr>
  </w:style>
  <w:style w:type="character" w:customStyle="1" w:styleId="WWCharLFO16LVL9">
    <w:name w:val="WW_CharLFO16LVL9"/>
    <w:rsid w:val="005310F9"/>
    <w:rPr>
      <w:rFonts w:ascii="Wingdings" w:hAnsi="Wingdings"/>
    </w:rPr>
  </w:style>
  <w:style w:type="character" w:customStyle="1" w:styleId="WWCharLFO17LVL1">
    <w:name w:val="WW_CharLFO17LVL1"/>
    <w:rsid w:val="005310F9"/>
    <w:rPr>
      <w:rFonts w:cs="Times New Roman"/>
      <w:b w:val="0"/>
    </w:rPr>
  </w:style>
  <w:style w:type="character" w:customStyle="1" w:styleId="WWCharLFO17LVL2">
    <w:name w:val="WW_CharLFO17LVL2"/>
    <w:rsid w:val="005310F9"/>
    <w:rPr>
      <w:rFonts w:cs="Times New Roman"/>
    </w:rPr>
  </w:style>
  <w:style w:type="character" w:customStyle="1" w:styleId="WWCharLFO17LVL3">
    <w:name w:val="WW_CharLFO17LVL3"/>
    <w:rsid w:val="005310F9"/>
    <w:rPr>
      <w:rFonts w:cs="Times New Roman"/>
    </w:rPr>
  </w:style>
  <w:style w:type="character" w:customStyle="1" w:styleId="WWCharLFO17LVL4">
    <w:name w:val="WW_CharLFO17LVL4"/>
    <w:rsid w:val="005310F9"/>
    <w:rPr>
      <w:rFonts w:cs="Times New Roman"/>
    </w:rPr>
  </w:style>
  <w:style w:type="character" w:customStyle="1" w:styleId="WWCharLFO17LVL5">
    <w:name w:val="WW_CharLFO17LVL5"/>
    <w:rsid w:val="005310F9"/>
    <w:rPr>
      <w:rFonts w:cs="Times New Roman"/>
    </w:rPr>
  </w:style>
  <w:style w:type="character" w:customStyle="1" w:styleId="WWCharLFO17LVL6">
    <w:name w:val="WW_CharLFO17LVL6"/>
    <w:rsid w:val="005310F9"/>
    <w:rPr>
      <w:rFonts w:cs="Times New Roman"/>
    </w:rPr>
  </w:style>
  <w:style w:type="character" w:customStyle="1" w:styleId="WWCharLFO17LVL7">
    <w:name w:val="WW_CharLFO17LVL7"/>
    <w:rsid w:val="005310F9"/>
    <w:rPr>
      <w:rFonts w:cs="Times New Roman"/>
    </w:rPr>
  </w:style>
  <w:style w:type="character" w:customStyle="1" w:styleId="WWCharLFO17LVL8">
    <w:name w:val="WW_CharLFO17LVL8"/>
    <w:rsid w:val="005310F9"/>
    <w:rPr>
      <w:rFonts w:cs="Times New Roman"/>
    </w:rPr>
  </w:style>
  <w:style w:type="character" w:customStyle="1" w:styleId="WWCharLFO17LVL9">
    <w:name w:val="WW_CharLFO17LVL9"/>
    <w:rsid w:val="005310F9"/>
    <w:rPr>
      <w:rFonts w:cs="Times New Roman"/>
    </w:rPr>
  </w:style>
  <w:style w:type="character" w:customStyle="1" w:styleId="WWCharLFO18LVL1">
    <w:name w:val="WW_CharLFO18LVL1"/>
    <w:rsid w:val="005310F9"/>
    <w:rPr>
      <w:rFonts w:cs="Times New Roman"/>
      <w:b w:val="0"/>
      <w:i/>
    </w:rPr>
  </w:style>
  <w:style w:type="character" w:customStyle="1" w:styleId="WWCharLFO18LVL2">
    <w:name w:val="WW_CharLFO18LVL2"/>
    <w:rsid w:val="005310F9"/>
    <w:rPr>
      <w:rFonts w:cs="Times New Roman"/>
    </w:rPr>
  </w:style>
  <w:style w:type="character" w:customStyle="1" w:styleId="WWCharLFO18LVL3">
    <w:name w:val="WW_CharLFO18LVL3"/>
    <w:rsid w:val="005310F9"/>
    <w:rPr>
      <w:rFonts w:cs="Times New Roman"/>
    </w:rPr>
  </w:style>
  <w:style w:type="character" w:customStyle="1" w:styleId="WWCharLFO18LVL4">
    <w:name w:val="WW_CharLFO18LVL4"/>
    <w:rsid w:val="005310F9"/>
    <w:rPr>
      <w:rFonts w:cs="Times New Roman"/>
    </w:rPr>
  </w:style>
  <w:style w:type="character" w:customStyle="1" w:styleId="WWCharLFO18LVL5">
    <w:name w:val="WW_CharLFO18LVL5"/>
    <w:rsid w:val="005310F9"/>
    <w:rPr>
      <w:rFonts w:cs="Times New Roman"/>
    </w:rPr>
  </w:style>
  <w:style w:type="character" w:customStyle="1" w:styleId="WWCharLFO18LVL6">
    <w:name w:val="WW_CharLFO18LVL6"/>
    <w:rsid w:val="005310F9"/>
    <w:rPr>
      <w:rFonts w:cs="Times New Roman"/>
    </w:rPr>
  </w:style>
  <w:style w:type="character" w:customStyle="1" w:styleId="WWCharLFO18LVL7">
    <w:name w:val="WW_CharLFO18LVL7"/>
    <w:rsid w:val="005310F9"/>
    <w:rPr>
      <w:rFonts w:cs="Times New Roman"/>
    </w:rPr>
  </w:style>
  <w:style w:type="character" w:customStyle="1" w:styleId="WWCharLFO18LVL8">
    <w:name w:val="WW_CharLFO18LVL8"/>
    <w:rsid w:val="005310F9"/>
    <w:rPr>
      <w:rFonts w:cs="Times New Roman"/>
    </w:rPr>
  </w:style>
  <w:style w:type="character" w:customStyle="1" w:styleId="WWCharLFO18LVL9">
    <w:name w:val="WW_CharLFO18LVL9"/>
    <w:rsid w:val="005310F9"/>
    <w:rPr>
      <w:rFonts w:cs="Times New Roman"/>
    </w:rPr>
  </w:style>
  <w:style w:type="character" w:customStyle="1" w:styleId="WWCharLFO19LVL1">
    <w:name w:val="WW_CharLFO19LVL1"/>
    <w:rsid w:val="005310F9"/>
    <w:rPr>
      <w:rFonts w:cs="Times New Roman"/>
    </w:rPr>
  </w:style>
  <w:style w:type="character" w:customStyle="1" w:styleId="WWCharLFO19LVL2">
    <w:name w:val="WW_CharLFO19LVL2"/>
    <w:rsid w:val="005310F9"/>
    <w:rPr>
      <w:rFonts w:cs="Times New Roman"/>
    </w:rPr>
  </w:style>
  <w:style w:type="character" w:customStyle="1" w:styleId="WWCharLFO19LVL3">
    <w:name w:val="WW_CharLFO19LVL3"/>
    <w:rsid w:val="005310F9"/>
    <w:rPr>
      <w:rFonts w:cs="Times New Roman"/>
    </w:rPr>
  </w:style>
  <w:style w:type="character" w:customStyle="1" w:styleId="WWCharLFO19LVL4">
    <w:name w:val="WW_CharLFO19LVL4"/>
    <w:rsid w:val="005310F9"/>
    <w:rPr>
      <w:rFonts w:cs="Times New Roman"/>
    </w:rPr>
  </w:style>
  <w:style w:type="character" w:customStyle="1" w:styleId="WWCharLFO19LVL5">
    <w:name w:val="WW_CharLFO19LVL5"/>
    <w:rsid w:val="005310F9"/>
    <w:rPr>
      <w:rFonts w:cs="Times New Roman"/>
    </w:rPr>
  </w:style>
  <w:style w:type="character" w:customStyle="1" w:styleId="WWCharLFO19LVL6">
    <w:name w:val="WW_CharLFO19LVL6"/>
    <w:rsid w:val="005310F9"/>
    <w:rPr>
      <w:rFonts w:cs="Times New Roman"/>
    </w:rPr>
  </w:style>
  <w:style w:type="character" w:customStyle="1" w:styleId="WWCharLFO19LVL7">
    <w:name w:val="WW_CharLFO19LVL7"/>
    <w:rsid w:val="005310F9"/>
    <w:rPr>
      <w:rFonts w:cs="Times New Roman"/>
    </w:rPr>
  </w:style>
  <w:style w:type="character" w:customStyle="1" w:styleId="WWCharLFO19LVL8">
    <w:name w:val="WW_CharLFO19LVL8"/>
    <w:rsid w:val="005310F9"/>
    <w:rPr>
      <w:rFonts w:cs="Times New Roman"/>
    </w:rPr>
  </w:style>
  <w:style w:type="character" w:customStyle="1" w:styleId="WWCharLFO19LVL9">
    <w:name w:val="WW_CharLFO19LVL9"/>
    <w:rsid w:val="005310F9"/>
    <w:rPr>
      <w:rFonts w:cs="Times New Roman"/>
    </w:rPr>
  </w:style>
  <w:style w:type="character" w:customStyle="1" w:styleId="WWCharLFO20LVL1">
    <w:name w:val="WW_CharLFO20LVL1"/>
    <w:rsid w:val="005310F9"/>
    <w:rPr>
      <w:b w:val="0"/>
    </w:rPr>
  </w:style>
  <w:style w:type="character" w:customStyle="1" w:styleId="WWCharLFO21LVL1">
    <w:name w:val="WW_CharLFO21LVL1"/>
    <w:rsid w:val="005310F9"/>
    <w:rPr>
      <w:b w:val="0"/>
      <w:i/>
    </w:rPr>
  </w:style>
  <w:style w:type="character" w:customStyle="1" w:styleId="WWCharLFO23LVL1">
    <w:name w:val="WW_CharLFO23LVL1"/>
    <w:rsid w:val="005310F9"/>
    <w:rPr>
      <w:rFonts w:ascii="Times New Roman" w:eastAsia="Times New Roman" w:hAnsi="Times New Roman" w:cs="Times New Roman"/>
    </w:rPr>
  </w:style>
  <w:style w:type="character" w:customStyle="1" w:styleId="WWCharLFO24LVL1">
    <w:name w:val="WW_CharLFO24LVL1"/>
    <w:rsid w:val="005310F9"/>
    <w:rPr>
      <w:rFonts w:ascii="Symbol" w:hAnsi="Symbol"/>
    </w:rPr>
  </w:style>
  <w:style w:type="character" w:customStyle="1" w:styleId="WWCharLFO24LVL2">
    <w:name w:val="WW_CharLFO24LVL2"/>
    <w:rsid w:val="005310F9"/>
    <w:rPr>
      <w:rFonts w:ascii="Courier New" w:hAnsi="Courier New" w:cs="Courier New"/>
    </w:rPr>
  </w:style>
  <w:style w:type="character" w:customStyle="1" w:styleId="WWCharLFO24LVL3">
    <w:name w:val="WW_CharLFO24LVL3"/>
    <w:rsid w:val="005310F9"/>
    <w:rPr>
      <w:rFonts w:ascii="Wingdings" w:hAnsi="Wingdings"/>
    </w:rPr>
  </w:style>
  <w:style w:type="character" w:customStyle="1" w:styleId="WWCharLFO24LVL4">
    <w:name w:val="WW_CharLFO24LVL4"/>
    <w:rsid w:val="005310F9"/>
    <w:rPr>
      <w:rFonts w:ascii="Symbol" w:hAnsi="Symbol"/>
    </w:rPr>
  </w:style>
  <w:style w:type="character" w:customStyle="1" w:styleId="WWCharLFO24LVL5">
    <w:name w:val="WW_CharLFO24LVL5"/>
    <w:rsid w:val="005310F9"/>
    <w:rPr>
      <w:rFonts w:ascii="Courier New" w:hAnsi="Courier New" w:cs="Courier New"/>
    </w:rPr>
  </w:style>
  <w:style w:type="character" w:customStyle="1" w:styleId="WWCharLFO24LVL6">
    <w:name w:val="WW_CharLFO24LVL6"/>
    <w:rsid w:val="005310F9"/>
    <w:rPr>
      <w:rFonts w:ascii="Wingdings" w:hAnsi="Wingdings"/>
    </w:rPr>
  </w:style>
  <w:style w:type="character" w:customStyle="1" w:styleId="WWCharLFO24LVL7">
    <w:name w:val="WW_CharLFO24LVL7"/>
    <w:rsid w:val="005310F9"/>
    <w:rPr>
      <w:rFonts w:ascii="Symbol" w:hAnsi="Symbol"/>
    </w:rPr>
  </w:style>
  <w:style w:type="character" w:customStyle="1" w:styleId="WWCharLFO24LVL8">
    <w:name w:val="WW_CharLFO24LVL8"/>
    <w:rsid w:val="005310F9"/>
    <w:rPr>
      <w:rFonts w:ascii="Courier New" w:hAnsi="Courier New" w:cs="Courier New"/>
    </w:rPr>
  </w:style>
  <w:style w:type="character" w:customStyle="1" w:styleId="WWCharLFO24LVL9">
    <w:name w:val="WW_CharLFO24LVL9"/>
    <w:rsid w:val="005310F9"/>
    <w:rPr>
      <w:rFonts w:ascii="Wingdings" w:hAnsi="Wingdings"/>
    </w:rPr>
  </w:style>
  <w:style w:type="character" w:customStyle="1" w:styleId="WWCharLFO25LVL1">
    <w:name w:val="WW_CharLFO25LVL1"/>
    <w:rsid w:val="005310F9"/>
    <w:rPr>
      <w:rFonts w:ascii="Symbol" w:hAnsi="Symbol"/>
    </w:rPr>
  </w:style>
  <w:style w:type="character" w:customStyle="1" w:styleId="WWCharLFO25LVL2">
    <w:name w:val="WW_CharLFO25LVL2"/>
    <w:rsid w:val="005310F9"/>
    <w:rPr>
      <w:rFonts w:ascii="Courier New" w:hAnsi="Courier New" w:cs="Courier New"/>
    </w:rPr>
  </w:style>
  <w:style w:type="character" w:customStyle="1" w:styleId="WWCharLFO25LVL3">
    <w:name w:val="WW_CharLFO25LVL3"/>
    <w:rsid w:val="005310F9"/>
    <w:rPr>
      <w:rFonts w:ascii="Wingdings" w:hAnsi="Wingdings"/>
    </w:rPr>
  </w:style>
  <w:style w:type="character" w:customStyle="1" w:styleId="WWCharLFO25LVL4">
    <w:name w:val="WW_CharLFO25LVL4"/>
    <w:rsid w:val="005310F9"/>
    <w:rPr>
      <w:rFonts w:ascii="Symbol" w:hAnsi="Symbol"/>
    </w:rPr>
  </w:style>
  <w:style w:type="character" w:customStyle="1" w:styleId="WWCharLFO25LVL5">
    <w:name w:val="WW_CharLFO25LVL5"/>
    <w:rsid w:val="005310F9"/>
    <w:rPr>
      <w:rFonts w:ascii="Courier New" w:hAnsi="Courier New" w:cs="Courier New"/>
    </w:rPr>
  </w:style>
  <w:style w:type="character" w:customStyle="1" w:styleId="WWCharLFO25LVL6">
    <w:name w:val="WW_CharLFO25LVL6"/>
    <w:rsid w:val="005310F9"/>
    <w:rPr>
      <w:rFonts w:ascii="Wingdings" w:hAnsi="Wingdings"/>
    </w:rPr>
  </w:style>
  <w:style w:type="character" w:customStyle="1" w:styleId="WWCharLFO25LVL7">
    <w:name w:val="WW_CharLFO25LVL7"/>
    <w:rsid w:val="005310F9"/>
    <w:rPr>
      <w:rFonts w:ascii="Symbol" w:hAnsi="Symbol"/>
    </w:rPr>
  </w:style>
  <w:style w:type="character" w:customStyle="1" w:styleId="WWCharLFO25LVL8">
    <w:name w:val="WW_CharLFO25LVL8"/>
    <w:rsid w:val="005310F9"/>
    <w:rPr>
      <w:rFonts w:ascii="Courier New" w:hAnsi="Courier New" w:cs="Courier New"/>
    </w:rPr>
  </w:style>
  <w:style w:type="character" w:customStyle="1" w:styleId="WWCharLFO25LVL9">
    <w:name w:val="WW_CharLFO25LVL9"/>
    <w:rsid w:val="005310F9"/>
    <w:rPr>
      <w:rFonts w:ascii="Wingdings" w:hAnsi="Wingdings"/>
    </w:rPr>
  </w:style>
  <w:style w:type="character" w:customStyle="1" w:styleId="WWCharLFO26LVL1">
    <w:name w:val="WW_CharLFO26LVL1"/>
    <w:rsid w:val="005310F9"/>
    <w:rPr>
      <w:rFonts w:ascii="Times New Roman" w:eastAsia="Times New Roman" w:hAnsi="Times New Roman" w:cs="Times New Roman"/>
    </w:rPr>
  </w:style>
  <w:style w:type="character" w:customStyle="1" w:styleId="WWCharLFO26LVL2">
    <w:name w:val="WW_CharLFO26LVL2"/>
    <w:rsid w:val="005310F9"/>
    <w:rPr>
      <w:rFonts w:ascii="Symbol" w:hAnsi="Symbol"/>
    </w:rPr>
  </w:style>
  <w:style w:type="character" w:customStyle="1" w:styleId="WWCharLFO27LVL1">
    <w:name w:val="WW_CharLFO27LVL1"/>
    <w:rsid w:val="005310F9"/>
    <w:rPr>
      <w:rFonts w:ascii="Symbol" w:hAnsi="Symbol"/>
    </w:rPr>
  </w:style>
  <w:style w:type="character" w:customStyle="1" w:styleId="WWCharLFO27LVL2">
    <w:name w:val="WW_CharLFO27LVL2"/>
    <w:rsid w:val="005310F9"/>
    <w:rPr>
      <w:rFonts w:ascii="Courier New" w:hAnsi="Courier New" w:cs="Courier New"/>
    </w:rPr>
  </w:style>
  <w:style w:type="character" w:customStyle="1" w:styleId="WWCharLFO27LVL3">
    <w:name w:val="WW_CharLFO27LVL3"/>
    <w:rsid w:val="005310F9"/>
    <w:rPr>
      <w:rFonts w:ascii="Wingdings" w:hAnsi="Wingdings"/>
    </w:rPr>
  </w:style>
  <w:style w:type="character" w:customStyle="1" w:styleId="WWCharLFO27LVL4">
    <w:name w:val="WW_CharLFO27LVL4"/>
    <w:rsid w:val="005310F9"/>
    <w:rPr>
      <w:rFonts w:ascii="Symbol" w:hAnsi="Symbol"/>
    </w:rPr>
  </w:style>
  <w:style w:type="character" w:customStyle="1" w:styleId="WWCharLFO27LVL5">
    <w:name w:val="WW_CharLFO27LVL5"/>
    <w:rsid w:val="005310F9"/>
    <w:rPr>
      <w:rFonts w:ascii="Courier New" w:hAnsi="Courier New" w:cs="Courier New"/>
    </w:rPr>
  </w:style>
  <w:style w:type="character" w:customStyle="1" w:styleId="WWCharLFO27LVL6">
    <w:name w:val="WW_CharLFO27LVL6"/>
    <w:rsid w:val="005310F9"/>
    <w:rPr>
      <w:rFonts w:ascii="Wingdings" w:hAnsi="Wingdings"/>
    </w:rPr>
  </w:style>
  <w:style w:type="character" w:customStyle="1" w:styleId="WWCharLFO27LVL7">
    <w:name w:val="WW_CharLFO27LVL7"/>
    <w:rsid w:val="005310F9"/>
    <w:rPr>
      <w:rFonts w:ascii="Symbol" w:hAnsi="Symbol"/>
    </w:rPr>
  </w:style>
  <w:style w:type="character" w:customStyle="1" w:styleId="WWCharLFO27LVL8">
    <w:name w:val="WW_CharLFO27LVL8"/>
    <w:rsid w:val="005310F9"/>
    <w:rPr>
      <w:rFonts w:ascii="Courier New" w:hAnsi="Courier New" w:cs="Courier New"/>
    </w:rPr>
  </w:style>
  <w:style w:type="character" w:customStyle="1" w:styleId="WWCharLFO27LVL9">
    <w:name w:val="WW_CharLFO27LVL9"/>
    <w:rsid w:val="005310F9"/>
    <w:rPr>
      <w:rFonts w:ascii="Wingdings" w:hAnsi="Wingdings"/>
    </w:rPr>
  </w:style>
  <w:style w:type="character" w:customStyle="1" w:styleId="WWCharLFO28LVL1">
    <w:name w:val="WW_CharLFO28LVL1"/>
    <w:rsid w:val="005310F9"/>
    <w:rPr>
      <w:rFonts w:ascii="Symbol" w:hAnsi="Symbol"/>
    </w:rPr>
  </w:style>
  <w:style w:type="character" w:customStyle="1" w:styleId="WWCharLFO28LVL2">
    <w:name w:val="WW_CharLFO28LVL2"/>
    <w:rsid w:val="005310F9"/>
    <w:rPr>
      <w:rFonts w:ascii="Courier New" w:hAnsi="Courier New" w:cs="Courier New"/>
    </w:rPr>
  </w:style>
  <w:style w:type="character" w:customStyle="1" w:styleId="WWCharLFO28LVL3">
    <w:name w:val="WW_CharLFO28LVL3"/>
    <w:rsid w:val="005310F9"/>
    <w:rPr>
      <w:rFonts w:ascii="Wingdings" w:hAnsi="Wingdings"/>
    </w:rPr>
  </w:style>
  <w:style w:type="character" w:customStyle="1" w:styleId="WWCharLFO28LVL4">
    <w:name w:val="WW_CharLFO28LVL4"/>
    <w:rsid w:val="005310F9"/>
    <w:rPr>
      <w:rFonts w:ascii="Symbol" w:hAnsi="Symbol"/>
    </w:rPr>
  </w:style>
  <w:style w:type="character" w:customStyle="1" w:styleId="WWCharLFO28LVL5">
    <w:name w:val="WW_CharLFO28LVL5"/>
    <w:rsid w:val="005310F9"/>
    <w:rPr>
      <w:rFonts w:ascii="Courier New" w:hAnsi="Courier New" w:cs="Courier New"/>
    </w:rPr>
  </w:style>
  <w:style w:type="character" w:customStyle="1" w:styleId="WWCharLFO28LVL6">
    <w:name w:val="WW_CharLFO28LVL6"/>
    <w:rsid w:val="005310F9"/>
    <w:rPr>
      <w:rFonts w:ascii="Wingdings" w:hAnsi="Wingdings"/>
    </w:rPr>
  </w:style>
  <w:style w:type="character" w:customStyle="1" w:styleId="WWCharLFO28LVL7">
    <w:name w:val="WW_CharLFO28LVL7"/>
    <w:rsid w:val="005310F9"/>
    <w:rPr>
      <w:rFonts w:ascii="Symbol" w:hAnsi="Symbol"/>
    </w:rPr>
  </w:style>
  <w:style w:type="character" w:customStyle="1" w:styleId="WWCharLFO28LVL8">
    <w:name w:val="WW_CharLFO28LVL8"/>
    <w:rsid w:val="005310F9"/>
    <w:rPr>
      <w:rFonts w:ascii="Courier New" w:hAnsi="Courier New" w:cs="Courier New"/>
    </w:rPr>
  </w:style>
  <w:style w:type="character" w:customStyle="1" w:styleId="WWCharLFO28LVL9">
    <w:name w:val="WW_CharLFO28LVL9"/>
    <w:rsid w:val="005310F9"/>
    <w:rPr>
      <w:rFonts w:ascii="Wingdings" w:hAnsi="Wingdings"/>
    </w:rPr>
  </w:style>
  <w:style w:type="character" w:customStyle="1" w:styleId="WWCharLFO29LVL1">
    <w:name w:val="WW_CharLFO29LVL1"/>
    <w:rsid w:val="005310F9"/>
    <w:rPr>
      <w:rFonts w:ascii="Times New Roman" w:eastAsia="Times New Roman" w:hAnsi="Times New Roman" w:cs="Times New Roman"/>
    </w:rPr>
  </w:style>
  <w:style w:type="character" w:customStyle="1" w:styleId="WWCharLFO29LVL2">
    <w:name w:val="WW_CharLFO29LVL2"/>
    <w:rsid w:val="005310F9"/>
    <w:rPr>
      <w:rFonts w:ascii="Symbol" w:hAnsi="Symbol"/>
    </w:rPr>
  </w:style>
  <w:style w:type="character" w:customStyle="1" w:styleId="WWCharLFO30LVL1">
    <w:name w:val="WW_CharLFO30LVL1"/>
    <w:rsid w:val="005310F9"/>
    <w:rPr>
      <w:rFonts w:ascii="Symbol" w:hAnsi="Symbol"/>
    </w:rPr>
  </w:style>
  <w:style w:type="character" w:customStyle="1" w:styleId="WWCharLFO30LVL2">
    <w:name w:val="WW_CharLFO30LVL2"/>
    <w:rsid w:val="005310F9"/>
    <w:rPr>
      <w:rFonts w:ascii="Courier New" w:hAnsi="Courier New" w:cs="Courier New"/>
    </w:rPr>
  </w:style>
  <w:style w:type="character" w:customStyle="1" w:styleId="WWCharLFO30LVL3">
    <w:name w:val="WW_CharLFO30LVL3"/>
    <w:rsid w:val="005310F9"/>
    <w:rPr>
      <w:rFonts w:ascii="Wingdings" w:hAnsi="Wingdings"/>
    </w:rPr>
  </w:style>
  <w:style w:type="character" w:customStyle="1" w:styleId="WWCharLFO30LVL4">
    <w:name w:val="WW_CharLFO30LVL4"/>
    <w:rsid w:val="005310F9"/>
    <w:rPr>
      <w:rFonts w:ascii="Symbol" w:hAnsi="Symbol"/>
    </w:rPr>
  </w:style>
  <w:style w:type="character" w:customStyle="1" w:styleId="WWCharLFO30LVL5">
    <w:name w:val="WW_CharLFO30LVL5"/>
    <w:rsid w:val="005310F9"/>
    <w:rPr>
      <w:rFonts w:ascii="Courier New" w:hAnsi="Courier New" w:cs="Courier New"/>
    </w:rPr>
  </w:style>
  <w:style w:type="character" w:customStyle="1" w:styleId="WWCharLFO30LVL6">
    <w:name w:val="WW_CharLFO30LVL6"/>
    <w:rsid w:val="005310F9"/>
    <w:rPr>
      <w:rFonts w:ascii="Wingdings" w:hAnsi="Wingdings"/>
    </w:rPr>
  </w:style>
  <w:style w:type="character" w:customStyle="1" w:styleId="WWCharLFO30LVL7">
    <w:name w:val="WW_CharLFO30LVL7"/>
    <w:rsid w:val="005310F9"/>
    <w:rPr>
      <w:rFonts w:ascii="Symbol" w:hAnsi="Symbol"/>
    </w:rPr>
  </w:style>
  <w:style w:type="character" w:customStyle="1" w:styleId="WWCharLFO30LVL8">
    <w:name w:val="WW_CharLFO30LVL8"/>
    <w:rsid w:val="005310F9"/>
    <w:rPr>
      <w:rFonts w:ascii="Courier New" w:hAnsi="Courier New" w:cs="Courier New"/>
    </w:rPr>
  </w:style>
  <w:style w:type="character" w:customStyle="1" w:styleId="WWCharLFO30LVL9">
    <w:name w:val="WW_CharLFO30LVL9"/>
    <w:rsid w:val="005310F9"/>
    <w:rPr>
      <w:rFonts w:ascii="Wingdings" w:hAnsi="Wingdings"/>
    </w:rPr>
  </w:style>
  <w:style w:type="character" w:customStyle="1" w:styleId="WWCharLFO31LVL1">
    <w:name w:val="WW_CharLFO31LVL1"/>
    <w:rsid w:val="005310F9"/>
    <w:rPr>
      <w:rFonts w:ascii="Symbol" w:hAnsi="Symbol"/>
      <w:sz w:val="20"/>
    </w:rPr>
  </w:style>
  <w:style w:type="character" w:customStyle="1" w:styleId="WWCharLFO31LVL2">
    <w:name w:val="WW_CharLFO31LVL2"/>
    <w:rsid w:val="005310F9"/>
    <w:rPr>
      <w:rFonts w:ascii="Symbol" w:hAnsi="Symbol"/>
      <w:sz w:val="20"/>
    </w:rPr>
  </w:style>
  <w:style w:type="character" w:customStyle="1" w:styleId="WWCharLFO31LVL3">
    <w:name w:val="WW_CharLFO31LVL3"/>
    <w:rsid w:val="005310F9"/>
    <w:rPr>
      <w:rFonts w:ascii="Symbol" w:hAnsi="Symbol"/>
      <w:sz w:val="20"/>
    </w:rPr>
  </w:style>
  <w:style w:type="character" w:customStyle="1" w:styleId="WWCharLFO31LVL4">
    <w:name w:val="WW_CharLFO31LVL4"/>
    <w:rsid w:val="005310F9"/>
    <w:rPr>
      <w:rFonts w:ascii="Symbol" w:hAnsi="Symbol"/>
      <w:sz w:val="20"/>
    </w:rPr>
  </w:style>
  <w:style w:type="character" w:customStyle="1" w:styleId="WWCharLFO31LVL5">
    <w:name w:val="WW_CharLFO31LVL5"/>
    <w:rsid w:val="005310F9"/>
    <w:rPr>
      <w:rFonts w:ascii="Symbol" w:hAnsi="Symbol"/>
      <w:sz w:val="20"/>
    </w:rPr>
  </w:style>
  <w:style w:type="character" w:customStyle="1" w:styleId="WWCharLFO31LVL6">
    <w:name w:val="WW_CharLFO31LVL6"/>
    <w:rsid w:val="005310F9"/>
    <w:rPr>
      <w:rFonts w:ascii="Symbol" w:hAnsi="Symbol"/>
      <w:sz w:val="20"/>
    </w:rPr>
  </w:style>
  <w:style w:type="character" w:customStyle="1" w:styleId="WWCharLFO31LVL7">
    <w:name w:val="WW_CharLFO31LVL7"/>
    <w:rsid w:val="005310F9"/>
    <w:rPr>
      <w:rFonts w:ascii="Symbol" w:hAnsi="Symbol"/>
      <w:sz w:val="20"/>
    </w:rPr>
  </w:style>
  <w:style w:type="character" w:customStyle="1" w:styleId="WWCharLFO31LVL8">
    <w:name w:val="WW_CharLFO31LVL8"/>
    <w:rsid w:val="005310F9"/>
    <w:rPr>
      <w:rFonts w:ascii="Symbol" w:hAnsi="Symbol"/>
      <w:sz w:val="20"/>
    </w:rPr>
  </w:style>
  <w:style w:type="character" w:customStyle="1" w:styleId="WWCharLFO31LVL9">
    <w:name w:val="WW_CharLFO31LVL9"/>
    <w:rsid w:val="005310F9"/>
    <w:rPr>
      <w:rFonts w:ascii="Symbol" w:hAnsi="Symbol"/>
      <w:sz w:val="20"/>
    </w:rPr>
  </w:style>
  <w:style w:type="character" w:customStyle="1" w:styleId="WWCharLFO32LVL1">
    <w:name w:val="WW_CharLFO32LVL1"/>
    <w:rsid w:val="005310F9"/>
    <w:rPr>
      <w:rFonts w:ascii="Symbol" w:hAnsi="Symbol"/>
      <w:sz w:val="20"/>
    </w:rPr>
  </w:style>
  <w:style w:type="character" w:customStyle="1" w:styleId="WWCharLFO32LVL2">
    <w:name w:val="WW_CharLFO32LVL2"/>
    <w:rsid w:val="005310F9"/>
    <w:rPr>
      <w:rFonts w:ascii="Symbol" w:hAnsi="Symbol"/>
      <w:sz w:val="20"/>
    </w:rPr>
  </w:style>
  <w:style w:type="character" w:customStyle="1" w:styleId="WWCharLFO32LVL3">
    <w:name w:val="WW_CharLFO32LVL3"/>
    <w:rsid w:val="005310F9"/>
    <w:rPr>
      <w:rFonts w:ascii="Symbol" w:hAnsi="Symbol"/>
      <w:sz w:val="20"/>
    </w:rPr>
  </w:style>
  <w:style w:type="character" w:customStyle="1" w:styleId="WWCharLFO32LVL4">
    <w:name w:val="WW_CharLFO32LVL4"/>
    <w:rsid w:val="005310F9"/>
    <w:rPr>
      <w:rFonts w:ascii="Symbol" w:hAnsi="Symbol"/>
      <w:sz w:val="20"/>
    </w:rPr>
  </w:style>
  <w:style w:type="character" w:customStyle="1" w:styleId="WWCharLFO32LVL5">
    <w:name w:val="WW_CharLFO32LVL5"/>
    <w:rsid w:val="005310F9"/>
    <w:rPr>
      <w:rFonts w:ascii="Symbol" w:hAnsi="Symbol"/>
      <w:sz w:val="20"/>
    </w:rPr>
  </w:style>
  <w:style w:type="character" w:customStyle="1" w:styleId="WWCharLFO32LVL6">
    <w:name w:val="WW_CharLFO32LVL6"/>
    <w:rsid w:val="005310F9"/>
    <w:rPr>
      <w:rFonts w:ascii="Symbol" w:hAnsi="Symbol"/>
      <w:sz w:val="20"/>
    </w:rPr>
  </w:style>
  <w:style w:type="character" w:customStyle="1" w:styleId="WWCharLFO32LVL7">
    <w:name w:val="WW_CharLFO32LVL7"/>
    <w:rsid w:val="005310F9"/>
    <w:rPr>
      <w:rFonts w:ascii="Symbol" w:hAnsi="Symbol"/>
      <w:sz w:val="20"/>
    </w:rPr>
  </w:style>
  <w:style w:type="character" w:customStyle="1" w:styleId="WWCharLFO32LVL8">
    <w:name w:val="WW_CharLFO32LVL8"/>
    <w:rsid w:val="005310F9"/>
    <w:rPr>
      <w:rFonts w:ascii="Symbol" w:hAnsi="Symbol"/>
      <w:sz w:val="20"/>
    </w:rPr>
  </w:style>
  <w:style w:type="character" w:customStyle="1" w:styleId="WWCharLFO32LVL9">
    <w:name w:val="WW_CharLFO32LVL9"/>
    <w:rsid w:val="005310F9"/>
    <w:rPr>
      <w:rFonts w:ascii="Symbol" w:hAnsi="Symbol"/>
      <w:sz w:val="20"/>
    </w:rPr>
  </w:style>
  <w:style w:type="character" w:customStyle="1" w:styleId="WWCharLFO33LVL1">
    <w:name w:val="WW_CharLFO33LVL1"/>
    <w:rsid w:val="005310F9"/>
    <w:rPr>
      <w:rFonts w:ascii="Symbol" w:hAnsi="Symbol"/>
      <w:sz w:val="20"/>
    </w:rPr>
  </w:style>
  <w:style w:type="character" w:customStyle="1" w:styleId="WWCharLFO33LVL2">
    <w:name w:val="WW_CharLFO33LVL2"/>
    <w:rsid w:val="005310F9"/>
    <w:rPr>
      <w:rFonts w:ascii="Symbol" w:hAnsi="Symbol"/>
      <w:sz w:val="20"/>
    </w:rPr>
  </w:style>
  <w:style w:type="character" w:customStyle="1" w:styleId="WWCharLFO33LVL3">
    <w:name w:val="WW_CharLFO33LVL3"/>
    <w:rsid w:val="005310F9"/>
    <w:rPr>
      <w:rFonts w:ascii="Symbol" w:hAnsi="Symbol"/>
      <w:sz w:val="20"/>
    </w:rPr>
  </w:style>
  <w:style w:type="character" w:customStyle="1" w:styleId="WWCharLFO33LVL4">
    <w:name w:val="WW_CharLFO33LVL4"/>
    <w:rsid w:val="005310F9"/>
    <w:rPr>
      <w:rFonts w:ascii="Symbol" w:hAnsi="Symbol"/>
      <w:sz w:val="20"/>
    </w:rPr>
  </w:style>
  <w:style w:type="character" w:customStyle="1" w:styleId="WWCharLFO33LVL5">
    <w:name w:val="WW_CharLFO33LVL5"/>
    <w:rsid w:val="005310F9"/>
    <w:rPr>
      <w:rFonts w:ascii="Symbol" w:hAnsi="Symbol"/>
      <w:sz w:val="20"/>
    </w:rPr>
  </w:style>
  <w:style w:type="character" w:customStyle="1" w:styleId="WWCharLFO33LVL6">
    <w:name w:val="WW_CharLFO33LVL6"/>
    <w:rsid w:val="005310F9"/>
    <w:rPr>
      <w:rFonts w:ascii="Symbol" w:hAnsi="Symbol"/>
      <w:sz w:val="20"/>
    </w:rPr>
  </w:style>
  <w:style w:type="character" w:customStyle="1" w:styleId="WWCharLFO33LVL7">
    <w:name w:val="WW_CharLFO33LVL7"/>
    <w:rsid w:val="005310F9"/>
    <w:rPr>
      <w:rFonts w:ascii="Symbol" w:hAnsi="Symbol"/>
      <w:sz w:val="20"/>
    </w:rPr>
  </w:style>
  <w:style w:type="character" w:customStyle="1" w:styleId="WWCharLFO33LVL8">
    <w:name w:val="WW_CharLFO33LVL8"/>
    <w:rsid w:val="005310F9"/>
    <w:rPr>
      <w:rFonts w:ascii="Symbol" w:hAnsi="Symbol"/>
      <w:sz w:val="20"/>
    </w:rPr>
  </w:style>
  <w:style w:type="character" w:customStyle="1" w:styleId="WWCharLFO33LVL9">
    <w:name w:val="WW_CharLFO33LVL9"/>
    <w:rsid w:val="005310F9"/>
    <w:rPr>
      <w:rFonts w:ascii="Symbol" w:hAnsi="Symbol"/>
      <w:sz w:val="20"/>
    </w:rPr>
  </w:style>
  <w:style w:type="character" w:customStyle="1" w:styleId="WWCharLFO34LVL1">
    <w:name w:val="WW_CharLFO34LVL1"/>
    <w:rsid w:val="005310F9"/>
    <w:rPr>
      <w:rFonts w:ascii="Symbol" w:hAnsi="Symbol"/>
      <w:sz w:val="20"/>
    </w:rPr>
  </w:style>
  <w:style w:type="character" w:customStyle="1" w:styleId="WWCharLFO34LVL2">
    <w:name w:val="WW_CharLFO34LVL2"/>
    <w:rsid w:val="005310F9"/>
    <w:rPr>
      <w:rFonts w:ascii="Symbol" w:hAnsi="Symbol"/>
      <w:sz w:val="20"/>
    </w:rPr>
  </w:style>
  <w:style w:type="character" w:customStyle="1" w:styleId="WWCharLFO34LVL3">
    <w:name w:val="WW_CharLFO34LVL3"/>
    <w:rsid w:val="005310F9"/>
    <w:rPr>
      <w:rFonts w:ascii="Symbol" w:hAnsi="Symbol"/>
      <w:sz w:val="20"/>
    </w:rPr>
  </w:style>
  <w:style w:type="character" w:customStyle="1" w:styleId="WWCharLFO34LVL4">
    <w:name w:val="WW_CharLFO34LVL4"/>
    <w:rsid w:val="005310F9"/>
    <w:rPr>
      <w:rFonts w:ascii="Symbol" w:hAnsi="Symbol"/>
      <w:sz w:val="20"/>
    </w:rPr>
  </w:style>
  <w:style w:type="character" w:customStyle="1" w:styleId="WWCharLFO34LVL5">
    <w:name w:val="WW_CharLFO34LVL5"/>
    <w:rsid w:val="005310F9"/>
    <w:rPr>
      <w:rFonts w:ascii="Symbol" w:hAnsi="Symbol"/>
      <w:sz w:val="20"/>
    </w:rPr>
  </w:style>
  <w:style w:type="character" w:customStyle="1" w:styleId="WWCharLFO34LVL6">
    <w:name w:val="WW_CharLFO34LVL6"/>
    <w:rsid w:val="005310F9"/>
    <w:rPr>
      <w:rFonts w:ascii="Symbol" w:hAnsi="Symbol"/>
      <w:sz w:val="20"/>
    </w:rPr>
  </w:style>
  <w:style w:type="character" w:customStyle="1" w:styleId="WWCharLFO34LVL7">
    <w:name w:val="WW_CharLFO34LVL7"/>
    <w:rsid w:val="005310F9"/>
    <w:rPr>
      <w:rFonts w:ascii="Symbol" w:hAnsi="Symbol"/>
      <w:sz w:val="20"/>
    </w:rPr>
  </w:style>
  <w:style w:type="character" w:customStyle="1" w:styleId="WWCharLFO34LVL8">
    <w:name w:val="WW_CharLFO34LVL8"/>
    <w:rsid w:val="005310F9"/>
    <w:rPr>
      <w:rFonts w:ascii="Symbol" w:hAnsi="Symbol"/>
      <w:sz w:val="20"/>
    </w:rPr>
  </w:style>
  <w:style w:type="character" w:customStyle="1" w:styleId="WWCharLFO34LVL9">
    <w:name w:val="WW_CharLFO34LVL9"/>
    <w:rsid w:val="005310F9"/>
    <w:rPr>
      <w:rFonts w:ascii="Symbol" w:hAnsi="Symbol"/>
      <w:sz w:val="20"/>
    </w:rPr>
  </w:style>
  <w:style w:type="character" w:customStyle="1" w:styleId="WWCharLFO35LVL1">
    <w:name w:val="WW_CharLFO35LVL1"/>
    <w:rsid w:val="005310F9"/>
    <w:rPr>
      <w:rFonts w:ascii="Symbol" w:hAnsi="Symbol"/>
      <w:sz w:val="20"/>
    </w:rPr>
  </w:style>
  <w:style w:type="character" w:customStyle="1" w:styleId="WWCharLFO35LVL2">
    <w:name w:val="WW_CharLFO35LVL2"/>
    <w:rsid w:val="005310F9"/>
    <w:rPr>
      <w:rFonts w:ascii="Symbol" w:hAnsi="Symbol"/>
      <w:sz w:val="20"/>
    </w:rPr>
  </w:style>
  <w:style w:type="character" w:customStyle="1" w:styleId="WWCharLFO35LVL3">
    <w:name w:val="WW_CharLFO35LVL3"/>
    <w:rsid w:val="005310F9"/>
    <w:rPr>
      <w:rFonts w:ascii="Symbol" w:hAnsi="Symbol"/>
      <w:sz w:val="20"/>
    </w:rPr>
  </w:style>
  <w:style w:type="character" w:customStyle="1" w:styleId="WWCharLFO35LVL4">
    <w:name w:val="WW_CharLFO35LVL4"/>
    <w:rsid w:val="005310F9"/>
    <w:rPr>
      <w:rFonts w:ascii="Symbol" w:hAnsi="Symbol"/>
      <w:sz w:val="20"/>
    </w:rPr>
  </w:style>
  <w:style w:type="character" w:customStyle="1" w:styleId="WWCharLFO35LVL5">
    <w:name w:val="WW_CharLFO35LVL5"/>
    <w:rsid w:val="005310F9"/>
    <w:rPr>
      <w:rFonts w:ascii="Symbol" w:hAnsi="Symbol"/>
      <w:sz w:val="20"/>
    </w:rPr>
  </w:style>
  <w:style w:type="character" w:customStyle="1" w:styleId="WWCharLFO35LVL6">
    <w:name w:val="WW_CharLFO35LVL6"/>
    <w:rsid w:val="005310F9"/>
    <w:rPr>
      <w:rFonts w:ascii="Symbol" w:hAnsi="Symbol"/>
      <w:sz w:val="20"/>
    </w:rPr>
  </w:style>
  <w:style w:type="character" w:customStyle="1" w:styleId="WWCharLFO35LVL7">
    <w:name w:val="WW_CharLFO35LVL7"/>
    <w:rsid w:val="005310F9"/>
    <w:rPr>
      <w:rFonts w:ascii="Symbol" w:hAnsi="Symbol"/>
      <w:sz w:val="20"/>
    </w:rPr>
  </w:style>
  <w:style w:type="character" w:customStyle="1" w:styleId="WWCharLFO35LVL8">
    <w:name w:val="WW_CharLFO35LVL8"/>
    <w:rsid w:val="005310F9"/>
    <w:rPr>
      <w:rFonts w:ascii="Symbol" w:hAnsi="Symbol"/>
      <w:sz w:val="20"/>
    </w:rPr>
  </w:style>
  <w:style w:type="character" w:customStyle="1" w:styleId="WWCharLFO35LVL9">
    <w:name w:val="WW_CharLFO35LVL9"/>
    <w:rsid w:val="005310F9"/>
    <w:rPr>
      <w:rFonts w:ascii="Symbol" w:hAnsi="Symbol"/>
      <w:sz w:val="20"/>
    </w:rPr>
  </w:style>
  <w:style w:type="character" w:customStyle="1" w:styleId="WWCharLFO37LVL1">
    <w:name w:val="WW_CharLFO37LVL1"/>
    <w:rsid w:val="005310F9"/>
    <w:rPr>
      <w:rFonts w:ascii="Symbol" w:hAnsi="Symbol"/>
      <w:sz w:val="20"/>
    </w:rPr>
  </w:style>
  <w:style w:type="character" w:customStyle="1" w:styleId="WWCharLFO37LVL2">
    <w:name w:val="WW_CharLFO37LVL2"/>
    <w:rsid w:val="005310F9"/>
    <w:rPr>
      <w:rFonts w:ascii="Symbol" w:hAnsi="Symbol"/>
      <w:sz w:val="20"/>
    </w:rPr>
  </w:style>
  <w:style w:type="character" w:customStyle="1" w:styleId="WWCharLFO37LVL3">
    <w:name w:val="WW_CharLFO37LVL3"/>
    <w:rsid w:val="005310F9"/>
    <w:rPr>
      <w:rFonts w:ascii="Symbol" w:hAnsi="Symbol"/>
      <w:sz w:val="20"/>
    </w:rPr>
  </w:style>
  <w:style w:type="character" w:customStyle="1" w:styleId="WWCharLFO37LVL4">
    <w:name w:val="WW_CharLFO37LVL4"/>
    <w:rsid w:val="005310F9"/>
    <w:rPr>
      <w:rFonts w:ascii="Symbol" w:hAnsi="Symbol"/>
      <w:sz w:val="20"/>
    </w:rPr>
  </w:style>
  <w:style w:type="character" w:customStyle="1" w:styleId="WWCharLFO37LVL5">
    <w:name w:val="WW_CharLFO37LVL5"/>
    <w:rsid w:val="005310F9"/>
    <w:rPr>
      <w:rFonts w:ascii="Symbol" w:hAnsi="Symbol"/>
      <w:sz w:val="20"/>
    </w:rPr>
  </w:style>
  <w:style w:type="character" w:customStyle="1" w:styleId="WWCharLFO37LVL6">
    <w:name w:val="WW_CharLFO37LVL6"/>
    <w:rsid w:val="005310F9"/>
    <w:rPr>
      <w:rFonts w:ascii="Symbol" w:hAnsi="Symbol"/>
      <w:sz w:val="20"/>
    </w:rPr>
  </w:style>
  <w:style w:type="character" w:customStyle="1" w:styleId="WWCharLFO37LVL7">
    <w:name w:val="WW_CharLFO37LVL7"/>
    <w:rsid w:val="005310F9"/>
    <w:rPr>
      <w:rFonts w:ascii="Symbol" w:hAnsi="Symbol"/>
      <w:sz w:val="20"/>
    </w:rPr>
  </w:style>
  <w:style w:type="character" w:customStyle="1" w:styleId="WWCharLFO37LVL8">
    <w:name w:val="WW_CharLFO37LVL8"/>
    <w:rsid w:val="005310F9"/>
    <w:rPr>
      <w:rFonts w:ascii="Symbol" w:hAnsi="Symbol"/>
      <w:sz w:val="20"/>
    </w:rPr>
  </w:style>
  <w:style w:type="character" w:customStyle="1" w:styleId="WWCharLFO37LVL9">
    <w:name w:val="WW_CharLFO37LVL9"/>
    <w:rsid w:val="005310F9"/>
    <w:rPr>
      <w:rFonts w:ascii="Symbol" w:hAnsi="Symbol"/>
      <w:sz w:val="20"/>
    </w:rPr>
  </w:style>
  <w:style w:type="character" w:customStyle="1" w:styleId="WWCharLFO39LVL1">
    <w:name w:val="WW_CharLFO39LVL1"/>
    <w:rsid w:val="005310F9"/>
    <w:rPr>
      <w:rFonts w:ascii="Symbol" w:hAnsi="Symbol"/>
      <w:sz w:val="20"/>
    </w:rPr>
  </w:style>
  <w:style w:type="character" w:customStyle="1" w:styleId="WWCharLFO39LVL2">
    <w:name w:val="WW_CharLFO39LVL2"/>
    <w:rsid w:val="005310F9"/>
    <w:rPr>
      <w:rFonts w:ascii="Symbol" w:hAnsi="Symbol"/>
      <w:sz w:val="20"/>
    </w:rPr>
  </w:style>
  <w:style w:type="character" w:customStyle="1" w:styleId="WWCharLFO39LVL3">
    <w:name w:val="WW_CharLFO39LVL3"/>
    <w:rsid w:val="005310F9"/>
    <w:rPr>
      <w:rFonts w:ascii="Symbol" w:hAnsi="Symbol"/>
      <w:sz w:val="20"/>
    </w:rPr>
  </w:style>
  <w:style w:type="character" w:customStyle="1" w:styleId="WWCharLFO39LVL4">
    <w:name w:val="WW_CharLFO39LVL4"/>
    <w:rsid w:val="005310F9"/>
    <w:rPr>
      <w:rFonts w:ascii="Symbol" w:hAnsi="Symbol"/>
      <w:sz w:val="20"/>
    </w:rPr>
  </w:style>
  <w:style w:type="character" w:customStyle="1" w:styleId="WWCharLFO39LVL5">
    <w:name w:val="WW_CharLFO39LVL5"/>
    <w:rsid w:val="005310F9"/>
    <w:rPr>
      <w:rFonts w:ascii="Symbol" w:hAnsi="Symbol"/>
      <w:sz w:val="20"/>
    </w:rPr>
  </w:style>
  <w:style w:type="character" w:customStyle="1" w:styleId="WWCharLFO39LVL6">
    <w:name w:val="WW_CharLFO39LVL6"/>
    <w:rsid w:val="005310F9"/>
    <w:rPr>
      <w:rFonts w:ascii="Symbol" w:hAnsi="Symbol"/>
      <w:sz w:val="20"/>
    </w:rPr>
  </w:style>
  <w:style w:type="character" w:customStyle="1" w:styleId="WWCharLFO39LVL7">
    <w:name w:val="WW_CharLFO39LVL7"/>
    <w:rsid w:val="005310F9"/>
    <w:rPr>
      <w:rFonts w:ascii="Symbol" w:hAnsi="Symbol"/>
      <w:sz w:val="20"/>
    </w:rPr>
  </w:style>
  <w:style w:type="character" w:customStyle="1" w:styleId="WWCharLFO39LVL8">
    <w:name w:val="WW_CharLFO39LVL8"/>
    <w:rsid w:val="005310F9"/>
    <w:rPr>
      <w:rFonts w:ascii="Symbol" w:hAnsi="Symbol"/>
      <w:sz w:val="20"/>
    </w:rPr>
  </w:style>
  <w:style w:type="character" w:customStyle="1" w:styleId="WWCharLFO39LVL9">
    <w:name w:val="WW_CharLFO39LVL9"/>
    <w:rsid w:val="005310F9"/>
    <w:rPr>
      <w:rFonts w:ascii="Symbol" w:hAnsi="Symbol"/>
      <w:sz w:val="20"/>
    </w:rPr>
  </w:style>
  <w:style w:type="character" w:customStyle="1" w:styleId="WWCharLFO41LVL1">
    <w:name w:val="WW_CharLFO41LVL1"/>
    <w:rsid w:val="005310F9"/>
    <w:rPr>
      <w:rFonts w:ascii="Symbol" w:hAnsi="Symbol"/>
      <w:sz w:val="20"/>
    </w:rPr>
  </w:style>
  <w:style w:type="character" w:customStyle="1" w:styleId="WWCharLFO41LVL2">
    <w:name w:val="WW_CharLFO41LVL2"/>
    <w:rsid w:val="005310F9"/>
    <w:rPr>
      <w:rFonts w:ascii="Symbol" w:hAnsi="Symbol"/>
      <w:sz w:val="20"/>
    </w:rPr>
  </w:style>
  <w:style w:type="character" w:customStyle="1" w:styleId="WWCharLFO41LVL3">
    <w:name w:val="WW_CharLFO41LVL3"/>
    <w:rsid w:val="005310F9"/>
    <w:rPr>
      <w:rFonts w:ascii="Symbol" w:hAnsi="Symbol"/>
      <w:sz w:val="20"/>
    </w:rPr>
  </w:style>
  <w:style w:type="character" w:customStyle="1" w:styleId="WWCharLFO41LVL4">
    <w:name w:val="WW_CharLFO41LVL4"/>
    <w:rsid w:val="005310F9"/>
    <w:rPr>
      <w:rFonts w:ascii="Symbol" w:hAnsi="Symbol"/>
      <w:sz w:val="20"/>
    </w:rPr>
  </w:style>
  <w:style w:type="character" w:customStyle="1" w:styleId="WWCharLFO41LVL5">
    <w:name w:val="WW_CharLFO41LVL5"/>
    <w:rsid w:val="005310F9"/>
    <w:rPr>
      <w:rFonts w:ascii="Symbol" w:hAnsi="Symbol"/>
      <w:sz w:val="20"/>
    </w:rPr>
  </w:style>
  <w:style w:type="character" w:customStyle="1" w:styleId="WWCharLFO41LVL6">
    <w:name w:val="WW_CharLFO41LVL6"/>
    <w:rsid w:val="005310F9"/>
    <w:rPr>
      <w:rFonts w:ascii="Symbol" w:hAnsi="Symbol"/>
      <w:sz w:val="20"/>
    </w:rPr>
  </w:style>
  <w:style w:type="character" w:customStyle="1" w:styleId="WWCharLFO41LVL7">
    <w:name w:val="WW_CharLFO41LVL7"/>
    <w:rsid w:val="005310F9"/>
    <w:rPr>
      <w:rFonts w:ascii="Symbol" w:hAnsi="Symbol"/>
      <w:sz w:val="20"/>
    </w:rPr>
  </w:style>
  <w:style w:type="character" w:customStyle="1" w:styleId="WWCharLFO41LVL8">
    <w:name w:val="WW_CharLFO41LVL8"/>
    <w:rsid w:val="005310F9"/>
    <w:rPr>
      <w:rFonts w:ascii="Symbol" w:hAnsi="Symbol"/>
      <w:sz w:val="20"/>
    </w:rPr>
  </w:style>
  <w:style w:type="character" w:customStyle="1" w:styleId="WWCharLFO41LVL9">
    <w:name w:val="WW_CharLFO41LVL9"/>
    <w:rsid w:val="005310F9"/>
    <w:rPr>
      <w:rFonts w:ascii="Symbol" w:hAnsi="Symbol"/>
      <w:sz w:val="20"/>
    </w:rPr>
  </w:style>
  <w:style w:type="character" w:customStyle="1" w:styleId="WWCharLFO43LVL1">
    <w:name w:val="WW_CharLFO43LVL1"/>
    <w:rsid w:val="005310F9"/>
    <w:rPr>
      <w:rFonts w:ascii="Symbol" w:hAnsi="Symbol"/>
      <w:sz w:val="20"/>
    </w:rPr>
  </w:style>
  <w:style w:type="character" w:customStyle="1" w:styleId="WWCharLFO43LVL2">
    <w:name w:val="WW_CharLFO43LVL2"/>
    <w:rsid w:val="005310F9"/>
    <w:rPr>
      <w:rFonts w:ascii="Symbol" w:hAnsi="Symbol"/>
      <w:sz w:val="20"/>
    </w:rPr>
  </w:style>
  <w:style w:type="character" w:customStyle="1" w:styleId="WWCharLFO43LVL3">
    <w:name w:val="WW_CharLFO43LVL3"/>
    <w:rsid w:val="005310F9"/>
    <w:rPr>
      <w:rFonts w:ascii="Symbol" w:hAnsi="Symbol"/>
      <w:sz w:val="20"/>
    </w:rPr>
  </w:style>
  <w:style w:type="character" w:customStyle="1" w:styleId="WWCharLFO43LVL4">
    <w:name w:val="WW_CharLFO43LVL4"/>
    <w:rsid w:val="005310F9"/>
    <w:rPr>
      <w:rFonts w:ascii="Symbol" w:hAnsi="Symbol"/>
      <w:sz w:val="20"/>
    </w:rPr>
  </w:style>
  <w:style w:type="character" w:customStyle="1" w:styleId="WWCharLFO43LVL5">
    <w:name w:val="WW_CharLFO43LVL5"/>
    <w:rsid w:val="005310F9"/>
    <w:rPr>
      <w:rFonts w:ascii="Symbol" w:hAnsi="Symbol"/>
      <w:sz w:val="20"/>
    </w:rPr>
  </w:style>
  <w:style w:type="character" w:customStyle="1" w:styleId="WWCharLFO43LVL6">
    <w:name w:val="WW_CharLFO43LVL6"/>
    <w:rsid w:val="005310F9"/>
    <w:rPr>
      <w:rFonts w:ascii="Symbol" w:hAnsi="Symbol"/>
      <w:sz w:val="20"/>
    </w:rPr>
  </w:style>
  <w:style w:type="character" w:customStyle="1" w:styleId="WWCharLFO43LVL7">
    <w:name w:val="WW_CharLFO43LVL7"/>
    <w:rsid w:val="005310F9"/>
    <w:rPr>
      <w:rFonts w:ascii="Symbol" w:hAnsi="Symbol"/>
      <w:sz w:val="20"/>
    </w:rPr>
  </w:style>
  <w:style w:type="character" w:customStyle="1" w:styleId="WWCharLFO43LVL8">
    <w:name w:val="WW_CharLFO43LVL8"/>
    <w:rsid w:val="005310F9"/>
    <w:rPr>
      <w:rFonts w:ascii="Symbol" w:hAnsi="Symbol"/>
      <w:sz w:val="20"/>
    </w:rPr>
  </w:style>
  <w:style w:type="character" w:customStyle="1" w:styleId="WWCharLFO43LVL9">
    <w:name w:val="WW_CharLFO43LVL9"/>
    <w:rsid w:val="005310F9"/>
    <w:rPr>
      <w:rFonts w:ascii="Symbol" w:hAnsi="Symbol"/>
      <w:sz w:val="20"/>
    </w:rPr>
  </w:style>
  <w:style w:type="character" w:customStyle="1" w:styleId="WWCharLFO44LVL1">
    <w:name w:val="WW_CharLFO44LVL1"/>
    <w:rsid w:val="005310F9"/>
    <w:rPr>
      <w:rFonts w:ascii="Symbol" w:hAnsi="Symbol"/>
      <w:sz w:val="20"/>
    </w:rPr>
  </w:style>
  <w:style w:type="character" w:customStyle="1" w:styleId="WWCharLFO44LVL2">
    <w:name w:val="WW_CharLFO44LVL2"/>
    <w:rsid w:val="005310F9"/>
    <w:rPr>
      <w:rFonts w:ascii="Symbol" w:hAnsi="Symbol"/>
      <w:sz w:val="20"/>
    </w:rPr>
  </w:style>
  <w:style w:type="character" w:customStyle="1" w:styleId="WWCharLFO44LVL3">
    <w:name w:val="WW_CharLFO44LVL3"/>
    <w:rsid w:val="005310F9"/>
    <w:rPr>
      <w:rFonts w:ascii="Symbol" w:hAnsi="Symbol"/>
      <w:sz w:val="20"/>
    </w:rPr>
  </w:style>
  <w:style w:type="character" w:customStyle="1" w:styleId="WWCharLFO44LVL4">
    <w:name w:val="WW_CharLFO44LVL4"/>
    <w:rsid w:val="005310F9"/>
    <w:rPr>
      <w:rFonts w:ascii="Symbol" w:hAnsi="Symbol"/>
      <w:sz w:val="20"/>
    </w:rPr>
  </w:style>
  <w:style w:type="character" w:customStyle="1" w:styleId="WWCharLFO44LVL5">
    <w:name w:val="WW_CharLFO44LVL5"/>
    <w:rsid w:val="005310F9"/>
    <w:rPr>
      <w:rFonts w:ascii="Symbol" w:hAnsi="Symbol"/>
      <w:sz w:val="20"/>
    </w:rPr>
  </w:style>
  <w:style w:type="character" w:customStyle="1" w:styleId="WWCharLFO44LVL6">
    <w:name w:val="WW_CharLFO44LVL6"/>
    <w:rsid w:val="005310F9"/>
    <w:rPr>
      <w:rFonts w:ascii="Symbol" w:hAnsi="Symbol"/>
      <w:sz w:val="20"/>
    </w:rPr>
  </w:style>
  <w:style w:type="character" w:customStyle="1" w:styleId="WWCharLFO44LVL7">
    <w:name w:val="WW_CharLFO44LVL7"/>
    <w:rsid w:val="005310F9"/>
    <w:rPr>
      <w:rFonts w:ascii="Symbol" w:hAnsi="Symbol"/>
      <w:sz w:val="20"/>
    </w:rPr>
  </w:style>
  <w:style w:type="character" w:customStyle="1" w:styleId="WWCharLFO44LVL8">
    <w:name w:val="WW_CharLFO44LVL8"/>
    <w:rsid w:val="005310F9"/>
    <w:rPr>
      <w:rFonts w:ascii="Symbol" w:hAnsi="Symbol"/>
      <w:sz w:val="20"/>
    </w:rPr>
  </w:style>
  <w:style w:type="character" w:customStyle="1" w:styleId="WWCharLFO44LVL9">
    <w:name w:val="WW_CharLFO44LVL9"/>
    <w:rsid w:val="005310F9"/>
    <w:rPr>
      <w:rFonts w:ascii="Symbol" w:hAnsi="Symbol"/>
      <w:sz w:val="20"/>
    </w:rPr>
  </w:style>
  <w:style w:type="character" w:customStyle="1" w:styleId="WWCharLFO46LVL1">
    <w:name w:val="WW_CharLFO46LVL1"/>
    <w:rsid w:val="005310F9"/>
    <w:rPr>
      <w:rFonts w:ascii="Symbol" w:hAnsi="Symbol"/>
      <w:sz w:val="20"/>
    </w:rPr>
  </w:style>
  <w:style w:type="character" w:customStyle="1" w:styleId="WWCharLFO46LVL2">
    <w:name w:val="WW_CharLFO46LVL2"/>
    <w:rsid w:val="005310F9"/>
    <w:rPr>
      <w:rFonts w:ascii="Symbol" w:hAnsi="Symbol"/>
      <w:sz w:val="20"/>
    </w:rPr>
  </w:style>
  <w:style w:type="character" w:customStyle="1" w:styleId="WWCharLFO46LVL3">
    <w:name w:val="WW_CharLFO46LVL3"/>
    <w:rsid w:val="005310F9"/>
    <w:rPr>
      <w:rFonts w:ascii="Symbol" w:hAnsi="Symbol"/>
      <w:sz w:val="20"/>
    </w:rPr>
  </w:style>
  <w:style w:type="character" w:customStyle="1" w:styleId="WWCharLFO46LVL4">
    <w:name w:val="WW_CharLFO46LVL4"/>
    <w:rsid w:val="005310F9"/>
    <w:rPr>
      <w:rFonts w:ascii="Symbol" w:hAnsi="Symbol"/>
      <w:sz w:val="20"/>
    </w:rPr>
  </w:style>
  <w:style w:type="character" w:customStyle="1" w:styleId="WWCharLFO46LVL5">
    <w:name w:val="WW_CharLFO46LVL5"/>
    <w:rsid w:val="005310F9"/>
    <w:rPr>
      <w:rFonts w:ascii="Symbol" w:hAnsi="Symbol"/>
      <w:sz w:val="20"/>
    </w:rPr>
  </w:style>
  <w:style w:type="character" w:customStyle="1" w:styleId="WWCharLFO46LVL6">
    <w:name w:val="WW_CharLFO46LVL6"/>
    <w:rsid w:val="005310F9"/>
    <w:rPr>
      <w:rFonts w:ascii="Symbol" w:hAnsi="Symbol"/>
      <w:sz w:val="20"/>
    </w:rPr>
  </w:style>
  <w:style w:type="character" w:customStyle="1" w:styleId="WWCharLFO46LVL7">
    <w:name w:val="WW_CharLFO46LVL7"/>
    <w:rsid w:val="005310F9"/>
    <w:rPr>
      <w:rFonts w:ascii="Symbol" w:hAnsi="Symbol"/>
      <w:sz w:val="20"/>
    </w:rPr>
  </w:style>
  <w:style w:type="character" w:customStyle="1" w:styleId="WWCharLFO46LVL8">
    <w:name w:val="WW_CharLFO46LVL8"/>
    <w:rsid w:val="005310F9"/>
    <w:rPr>
      <w:rFonts w:ascii="Symbol" w:hAnsi="Symbol"/>
      <w:sz w:val="20"/>
    </w:rPr>
  </w:style>
  <w:style w:type="character" w:customStyle="1" w:styleId="WWCharLFO46LVL9">
    <w:name w:val="WW_CharLFO46LVL9"/>
    <w:rsid w:val="005310F9"/>
    <w:rPr>
      <w:rFonts w:ascii="Symbol" w:hAnsi="Symbol"/>
      <w:sz w:val="20"/>
    </w:rPr>
  </w:style>
  <w:style w:type="character" w:customStyle="1" w:styleId="WWCharLFO48LVL1">
    <w:name w:val="WW_CharLFO48LVL1"/>
    <w:rsid w:val="005310F9"/>
    <w:rPr>
      <w:rFonts w:ascii="Symbol" w:hAnsi="Symbol"/>
      <w:sz w:val="20"/>
    </w:rPr>
  </w:style>
  <w:style w:type="character" w:customStyle="1" w:styleId="WWCharLFO48LVL2">
    <w:name w:val="WW_CharLFO48LVL2"/>
    <w:rsid w:val="005310F9"/>
    <w:rPr>
      <w:rFonts w:ascii="Symbol" w:hAnsi="Symbol"/>
      <w:sz w:val="20"/>
    </w:rPr>
  </w:style>
  <w:style w:type="character" w:customStyle="1" w:styleId="WWCharLFO48LVL3">
    <w:name w:val="WW_CharLFO48LVL3"/>
    <w:rsid w:val="005310F9"/>
    <w:rPr>
      <w:rFonts w:ascii="Symbol" w:hAnsi="Symbol"/>
      <w:sz w:val="20"/>
    </w:rPr>
  </w:style>
  <w:style w:type="character" w:customStyle="1" w:styleId="WWCharLFO48LVL4">
    <w:name w:val="WW_CharLFO48LVL4"/>
    <w:rsid w:val="005310F9"/>
    <w:rPr>
      <w:rFonts w:ascii="Symbol" w:hAnsi="Symbol"/>
      <w:sz w:val="20"/>
    </w:rPr>
  </w:style>
  <w:style w:type="character" w:customStyle="1" w:styleId="WWCharLFO48LVL5">
    <w:name w:val="WW_CharLFO48LVL5"/>
    <w:rsid w:val="005310F9"/>
    <w:rPr>
      <w:rFonts w:ascii="Symbol" w:hAnsi="Symbol"/>
      <w:sz w:val="20"/>
    </w:rPr>
  </w:style>
  <w:style w:type="character" w:customStyle="1" w:styleId="WWCharLFO48LVL6">
    <w:name w:val="WW_CharLFO48LVL6"/>
    <w:rsid w:val="005310F9"/>
    <w:rPr>
      <w:rFonts w:ascii="Symbol" w:hAnsi="Symbol"/>
      <w:sz w:val="20"/>
    </w:rPr>
  </w:style>
  <w:style w:type="character" w:customStyle="1" w:styleId="WWCharLFO48LVL7">
    <w:name w:val="WW_CharLFO48LVL7"/>
    <w:rsid w:val="005310F9"/>
    <w:rPr>
      <w:rFonts w:ascii="Symbol" w:hAnsi="Symbol"/>
      <w:sz w:val="20"/>
    </w:rPr>
  </w:style>
  <w:style w:type="character" w:customStyle="1" w:styleId="WWCharLFO48LVL8">
    <w:name w:val="WW_CharLFO48LVL8"/>
    <w:rsid w:val="005310F9"/>
    <w:rPr>
      <w:rFonts w:ascii="Symbol" w:hAnsi="Symbol"/>
      <w:sz w:val="20"/>
    </w:rPr>
  </w:style>
  <w:style w:type="character" w:customStyle="1" w:styleId="WWCharLFO48LVL9">
    <w:name w:val="WW_CharLFO48LVL9"/>
    <w:rsid w:val="005310F9"/>
    <w:rPr>
      <w:rFonts w:ascii="Symbol" w:hAnsi="Symbol"/>
      <w:sz w:val="20"/>
    </w:rPr>
  </w:style>
  <w:style w:type="character" w:customStyle="1" w:styleId="WWCharLFO50LVL1">
    <w:name w:val="WW_CharLFO50LVL1"/>
    <w:rsid w:val="005310F9"/>
    <w:rPr>
      <w:rFonts w:ascii="Symbol" w:hAnsi="Symbol"/>
      <w:sz w:val="20"/>
    </w:rPr>
  </w:style>
  <w:style w:type="character" w:customStyle="1" w:styleId="WWCharLFO50LVL2">
    <w:name w:val="WW_CharLFO50LVL2"/>
    <w:rsid w:val="005310F9"/>
    <w:rPr>
      <w:rFonts w:ascii="Symbol" w:hAnsi="Symbol"/>
      <w:sz w:val="20"/>
    </w:rPr>
  </w:style>
  <w:style w:type="character" w:customStyle="1" w:styleId="WWCharLFO50LVL3">
    <w:name w:val="WW_CharLFO50LVL3"/>
    <w:rsid w:val="005310F9"/>
    <w:rPr>
      <w:rFonts w:ascii="Symbol" w:hAnsi="Symbol"/>
      <w:sz w:val="20"/>
    </w:rPr>
  </w:style>
  <w:style w:type="character" w:customStyle="1" w:styleId="WWCharLFO50LVL4">
    <w:name w:val="WW_CharLFO50LVL4"/>
    <w:rsid w:val="005310F9"/>
    <w:rPr>
      <w:rFonts w:ascii="Symbol" w:hAnsi="Symbol"/>
      <w:sz w:val="20"/>
    </w:rPr>
  </w:style>
  <w:style w:type="character" w:customStyle="1" w:styleId="WWCharLFO50LVL5">
    <w:name w:val="WW_CharLFO50LVL5"/>
    <w:rsid w:val="005310F9"/>
    <w:rPr>
      <w:rFonts w:ascii="Symbol" w:hAnsi="Symbol"/>
      <w:sz w:val="20"/>
    </w:rPr>
  </w:style>
  <w:style w:type="character" w:customStyle="1" w:styleId="WWCharLFO50LVL6">
    <w:name w:val="WW_CharLFO50LVL6"/>
    <w:rsid w:val="005310F9"/>
    <w:rPr>
      <w:rFonts w:ascii="Symbol" w:hAnsi="Symbol"/>
      <w:sz w:val="20"/>
    </w:rPr>
  </w:style>
  <w:style w:type="character" w:customStyle="1" w:styleId="WWCharLFO50LVL7">
    <w:name w:val="WW_CharLFO50LVL7"/>
    <w:rsid w:val="005310F9"/>
    <w:rPr>
      <w:rFonts w:ascii="Symbol" w:hAnsi="Symbol"/>
      <w:sz w:val="20"/>
    </w:rPr>
  </w:style>
  <w:style w:type="character" w:customStyle="1" w:styleId="WWCharLFO50LVL8">
    <w:name w:val="WW_CharLFO50LVL8"/>
    <w:rsid w:val="005310F9"/>
    <w:rPr>
      <w:rFonts w:ascii="Symbol" w:hAnsi="Symbol"/>
      <w:sz w:val="20"/>
    </w:rPr>
  </w:style>
  <w:style w:type="character" w:customStyle="1" w:styleId="WWCharLFO50LVL9">
    <w:name w:val="WW_CharLFO50LVL9"/>
    <w:rsid w:val="005310F9"/>
    <w:rPr>
      <w:rFonts w:ascii="Symbol" w:hAnsi="Symbol"/>
      <w:sz w:val="20"/>
    </w:rPr>
  </w:style>
  <w:style w:type="character" w:customStyle="1" w:styleId="WWCharLFO52LVL1">
    <w:name w:val="WW_CharLFO52LVL1"/>
    <w:rsid w:val="005310F9"/>
    <w:rPr>
      <w:rFonts w:ascii="Symbol" w:hAnsi="Symbol"/>
      <w:sz w:val="20"/>
    </w:rPr>
  </w:style>
  <w:style w:type="character" w:customStyle="1" w:styleId="WWCharLFO52LVL2">
    <w:name w:val="WW_CharLFO52LVL2"/>
    <w:rsid w:val="005310F9"/>
    <w:rPr>
      <w:rFonts w:ascii="Symbol" w:hAnsi="Symbol"/>
      <w:sz w:val="20"/>
    </w:rPr>
  </w:style>
  <w:style w:type="character" w:customStyle="1" w:styleId="WWCharLFO52LVL3">
    <w:name w:val="WW_CharLFO52LVL3"/>
    <w:rsid w:val="005310F9"/>
    <w:rPr>
      <w:rFonts w:ascii="Symbol" w:hAnsi="Symbol"/>
      <w:sz w:val="20"/>
    </w:rPr>
  </w:style>
  <w:style w:type="character" w:customStyle="1" w:styleId="WWCharLFO52LVL4">
    <w:name w:val="WW_CharLFO52LVL4"/>
    <w:rsid w:val="005310F9"/>
    <w:rPr>
      <w:rFonts w:ascii="Symbol" w:hAnsi="Symbol"/>
      <w:sz w:val="20"/>
    </w:rPr>
  </w:style>
  <w:style w:type="character" w:customStyle="1" w:styleId="WWCharLFO52LVL5">
    <w:name w:val="WW_CharLFO52LVL5"/>
    <w:rsid w:val="005310F9"/>
    <w:rPr>
      <w:rFonts w:ascii="Symbol" w:hAnsi="Symbol"/>
      <w:sz w:val="20"/>
    </w:rPr>
  </w:style>
  <w:style w:type="character" w:customStyle="1" w:styleId="WWCharLFO52LVL6">
    <w:name w:val="WW_CharLFO52LVL6"/>
    <w:rsid w:val="005310F9"/>
    <w:rPr>
      <w:rFonts w:ascii="Symbol" w:hAnsi="Symbol"/>
      <w:sz w:val="20"/>
    </w:rPr>
  </w:style>
  <w:style w:type="character" w:customStyle="1" w:styleId="WWCharLFO52LVL7">
    <w:name w:val="WW_CharLFO52LVL7"/>
    <w:rsid w:val="005310F9"/>
    <w:rPr>
      <w:rFonts w:ascii="Symbol" w:hAnsi="Symbol"/>
      <w:sz w:val="20"/>
    </w:rPr>
  </w:style>
  <w:style w:type="character" w:customStyle="1" w:styleId="WWCharLFO52LVL8">
    <w:name w:val="WW_CharLFO52LVL8"/>
    <w:rsid w:val="005310F9"/>
    <w:rPr>
      <w:rFonts w:ascii="Symbol" w:hAnsi="Symbol"/>
      <w:sz w:val="20"/>
    </w:rPr>
  </w:style>
  <w:style w:type="character" w:customStyle="1" w:styleId="WWCharLFO52LVL9">
    <w:name w:val="WW_CharLFO52LVL9"/>
    <w:rsid w:val="005310F9"/>
    <w:rPr>
      <w:rFonts w:ascii="Symbol" w:hAnsi="Symbol"/>
      <w:sz w:val="20"/>
    </w:rPr>
  </w:style>
  <w:style w:type="character" w:customStyle="1" w:styleId="WWCharLFO54LVL1">
    <w:name w:val="WW_CharLFO54LVL1"/>
    <w:rsid w:val="005310F9"/>
    <w:rPr>
      <w:rFonts w:ascii="Symbol" w:hAnsi="Symbol"/>
    </w:rPr>
  </w:style>
  <w:style w:type="character" w:customStyle="1" w:styleId="WWCharLFO54LVL2">
    <w:name w:val="WW_CharLFO54LVL2"/>
    <w:rsid w:val="005310F9"/>
    <w:rPr>
      <w:rFonts w:ascii="Courier New" w:hAnsi="Courier New" w:cs="Courier New"/>
    </w:rPr>
  </w:style>
  <w:style w:type="character" w:customStyle="1" w:styleId="WWCharLFO54LVL3">
    <w:name w:val="WW_CharLFO54LVL3"/>
    <w:rsid w:val="005310F9"/>
    <w:rPr>
      <w:rFonts w:ascii="Wingdings" w:hAnsi="Wingdings"/>
    </w:rPr>
  </w:style>
  <w:style w:type="character" w:customStyle="1" w:styleId="WWCharLFO54LVL4">
    <w:name w:val="WW_CharLFO54LVL4"/>
    <w:rsid w:val="005310F9"/>
    <w:rPr>
      <w:rFonts w:ascii="Symbol" w:hAnsi="Symbol"/>
    </w:rPr>
  </w:style>
  <w:style w:type="character" w:customStyle="1" w:styleId="WWCharLFO54LVL5">
    <w:name w:val="WW_CharLFO54LVL5"/>
    <w:rsid w:val="005310F9"/>
    <w:rPr>
      <w:rFonts w:ascii="Courier New" w:hAnsi="Courier New" w:cs="Courier New"/>
    </w:rPr>
  </w:style>
  <w:style w:type="character" w:customStyle="1" w:styleId="WWCharLFO54LVL6">
    <w:name w:val="WW_CharLFO54LVL6"/>
    <w:rsid w:val="005310F9"/>
    <w:rPr>
      <w:rFonts w:ascii="Wingdings" w:hAnsi="Wingdings"/>
    </w:rPr>
  </w:style>
  <w:style w:type="character" w:customStyle="1" w:styleId="WWCharLFO54LVL7">
    <w:name w:val="WW_CharLFO54LVL7"/>
    <w:rsid w:val="005310F9"/>
    <w:rPr>
      <w:rFonts w:ascii="Symbol" w:hAnsi="Symbol"/>
    </w:rPr>
  </w:style>
  <w:style w:type="character" w:customStyle="1" w:styleId="WWCharLFO54LVL8">
    <w:name w:val="WW_CharLFO54LVL8"/>
    <w:rsid w:val="005310F9"/>
    <w:rPr>
      <w:rFonts w:ascii="Courier New" w:hAnsi="Courier New" w:cs="Courier New"/>
    </w:rPr>
  </w:style>
  <w:style w:type="character" w:customStyle="1" w:styleId="WWCharLFO54LVL9">
    <w:name w:val="WW_CharLFO54LVL9"/>
    <w:rsid w:val="005310F9"/>
    <w:rPr>
      <w:rFonts w:ascii="Wingdings" w:hAnsi="Wingdings"/>
    </w:rPr>
  </w:style>
  <w:style w:type="character" w:customStyle="1" w:styleId="WWCharLFO55LVL1">
    <w:name w:val="WW_CharLFO55LVL1"/>
    <w:rsid w:val="005310F9"/>
    <w:rPr>
      <w:rFonts w:ascii="Symbol" w:hAnsi="Symbol"/>
    </w:rPr>
  </w:style>
  <w:style w:type="character" w:customStyle="1" w:styleId="WWCharLFO55LVL2">
    <w:name w:val="WW_CharLFO55LVL2"/>
    <w:rsid w:val="005310F9"/>
    <w:rPr>
      <w:rFonts w:ascii="Courier New" w:hAnsi="Courier New" w:cs="Courier New"/>
    </w:rPr>
  </w:style>
  <w:style w:type="character" w:customStyle="1" w:styleId="WWCharLFO55LVL3">
    <w:name w:val="WW_CharLFO55LVL3"/>
    <w:rsid w:val="005310F9"/>
    <w:rPr>
      <w:rFonts w:ascii="Wingdings" w:hAnsi="Wingdings"/>
    </w:rPr>
  </w:style>
  <w:style w:type="character" w:customStyle="1" w:styleId="WWCharLFO55LVL4">
    <w:name w:val="WW_CharLFO55LVL4"/>
    <w:rsid w:val="005310F9"/>
    <w:rPr>
      <w:rFonts w:ascii="Symbol" w:hAnsi="Symbol"/>
    </w:rPr>
  </w:style>
  <w:style w:type="character" w:customStyle="1" w:styleId="WWCharLFO55LVL5">
    <w:name w:val="WW_CharLFO55LVL5"/>
    <w:rsid w:val="005310F9"/>
    <w:rPr>
      <w:rFonts w:ascii="Courier New" w:hAnsi="Courier New" w:cs="Courier New"/>
    </w:rPr>
  </w:style>
  <w:style w:type="character" w:customStyle="1" w:styleId="WWCharLFO55LVL6">
    <w:name w:val="WW_CharLFO55LVL6"/>
    <w:rsid w:val="005310F9"/>
    <w:rPr>
      <w:rFonts w:ascii="Wingdings" w:hAnsi="Wingdings"/>
    </w:rPr>
  </w:style>
  <w:style w:type="character" w:customStyle="1" w:styleId="WWCharLFO55LVL7">
    <w:name w:val="WW_CharLFO55LVL7"/>
    <w:rsid w:val="005310F9"/>
    <w:rPr>
      <w:rFonts w:ascii="Symbol" w:hAnsi="Symbol"/>
    </w:rPr>
  </w:style>
  <w:style w:type="character" w:customStyle="1" w:styleId="WWCharLFO55LVL8">
    <w:name w:val="WW_CharLFO55LVL8"/>
    <w:rsid w:val="005310F9"/>
    <w:rPr>
      <w:rFonts w:ascii="Courier New" w:hAnsi="Courier New" w:cs="Courier New"/>
    </w:rPr>
  </w:style>
  <w:style w:type="character" w:customStyle="1" w:styleId="WWCharLFO55LVL9">
    <w:name w:val="WW_CharLFO55LVL9"/>
    <w:rsid w:val="005310F9"/>
    <w:rPr>
      <w:rFonts w:ascii="Wingdings" w:hAnsi="Wingdings"/>
    </w:rPr>
  </w:style>
  <w:style w:type="character" w:customStyle="1" w:styleId="WWCharLFO56LVL1">
    <w:name w:val="WW_CharLFO56LVL1"/>
    <w:rsid w:val="005310F9"/>
    <w:rPr>
      <w:rFonts w:ascii="Symbol" w:hAnsi="Symbol"/>
    </w:rPr>
  </w:style>
  <w:style w:type="character" w:customStyle="1" w:styleId="WWCharLFO56LVL2">
    <w:name w:val="WW_CharLFO56LVL2"/>
    <w:rsid w:val="005310F9"/>
    <w:rPr>
      <w:rFonts w:ascii="Courier New" w:hAnsi="Courier New" w:cs="Courier New"/>
    </w:rPr>
  </w:style>
  <w:style w:type="character" w:customStyle="1" w:styleId="WWCharLFO56LVL3">
    <w:name w:val="WW_CharLFO56LVL3"/>
    <w:rsid w:val="005310F9"/>
    <w:rPr>
      <w:rFonts w:ascii="Wingdings" w:hAnsi="Wingdings"/>
    </w:rPr>
  </w:style>
  <w:style w:type="character" w:customStyle="1" w:styleId="WWCharLFO56LVL4">
    <w:name w:val="WW_CharLFO56LVL4"/>
    <w:rsid w:val="005310F9"/>
    <w:rPr>
      <w:rFonts w:ascii="Symbol" w:hAnsi="Symbol"/>
    </w:rPr>
  </w:style>
  <w:style w:type="character" w:customStyle="1" w:styleId="WWCharLFO56LVL5">
    <w:name w:val="WW_CharLFO56LVL5"/>
    <w:rsid w:val="005310F9"/>
    <w:rPr>
      <w:rFonts w:ascii="Courier New" w:hAnsi="Courier New" w:cs="Courier New"/>
    </w:rPr>
  </w:style>
  <w:style w:type="character" w:customStyle="1" w:styleId="WWCharLFO56LVL6">
    <w:name w:val="WW_CharLFO56LVL6"/>
    <w:rsid w:val="005310F9"/>
    <w:rPr>
      <w:rFonts w:ascii="Wingdings" w:hAnsi="Wingdings"/>
    </w:rPr>
  </w:style>
  <w:style w:type="character" w:customStyle="1" w:styleId="WWCharLFO56LVL7">
    <w:name w:val="WW_CharLFO56LVL7"/>
    <w:rsid w:val="005310F9"/>
    <w:rPr>
      <w:rFonts w:ascii="Symbol" w:hAnsi="Symbol"/>
    </w:rPr>
  </w:style>
  <w:style w:type="character" w:customStyle="1" w:styleId="WWCharLFO56LVL8">
    <w:name w:val="WW_CharLFO56LVL8"/>
    <w:rsid w:val="005310F9"/>
    <w:rPr>
      <w:rFonts w:ascii="Courier New" w:hAnsi="Courier New" w:cs="Courier New"/>
    </w:rPr>
  </w:style>
  <w:style w:type="character" w:customStyle="1" w:styleId="WWCharLFO56LVL9">
    <w:name w:val="WW_CharLFO56LVL9"/>
    <w:rsid w:val="005310F9"/>
    <w:rPr>
      <w:rFonts w:ascii="Wingdings" w:hAnsi="Wingdings"/>
    </w:rPr>
  </w:style>
  <w:style w:type="character" w:customStyle="1" w:styleId="WWCharLFO57LVL1">
    <w:name w:val="WW_CharLFO57LVL1"/>
    <w:rsid w:val="005310F9"/>
    <w:rPr>
      <w:rFonts w:ascii="Symbol" w:hAnsi="Symbol"/>
      <w:sz w:val="20"/>
    </w:rPr>
  </w:style>
  <w:style w:type="character" w:customStyle="1" w:styleId="WWCharLFO57LVL2">
    <w:name w:val="WW_CharLFO57LVL2"/>
    <w:rsid w:val="005310F9"/>
    <w:rPr>
      <w:rFonts w:ascii="Symbol" w:hAnsi="Symbol"/>
      <w:sz w:val="20"/>
    </w:rPr>
  </w:style>
  <w:style w:type="character" w:customStyle="1" w:styleId="WWCharLFO57LVL3">
    <w:name w:val="WW_CharLFO57LVL3"/>
    <w:rsid w:val="005310F9"/>
    <w:rPr>
      <w:rFonts w:ascii="Symbol" w:hAnsi="Symbol"/>
      <w:sz w:val="20"/>
    </w:rPr>
  </w:style>
  <w:style w:type="character" w:customStyle="1" w:styleId="WWCharLFO57LVL4">
    <w:name w:val="WW_CharLFO57LVL4"/>
    <w:rsid w:val="005310F9"/>
    <w:rPr>
      <w:rFonts w:ascii="Symbol" w:hAnsi="Symbol"/>
      <w:sz w:val="20"/>
    </w:rPr>
  </w:style>
  <w:style w:type="character" w:customStyle="1" w:styleId="WWCharLFO57LVL5">
    <w:name w:val="WW_CharLFO57LVL5"/>
    <w:rsid w:val="005310F9"/>
    <w:rPr>
      <w:rFonts w:ascii="Symbol" w:hAnsi="Symbol"/>
      <w:sz w:val="20"/>
    </w:rPr>
  </w:style>
  <w:style w:type="character" w:customStyle="1" w:styleId="WWCharLFO57LVL6">
    <w:name w:val="WW_CharLFO57LVL6"/>
    <w:rsid w:val="005310F9"/>
    <w:rPr>
      <w:rFonts w:ascii="Symbol" w:hAnsi="Symbol"/>
      <w:sz w:val="20"/>
    </w:rPr>
  </w:style>
  <w:style w:type="character" w:customStyle="1" w:styleId="WWCharLFO57LVL7">
    <w:name w:val="WW_CharLFO57LVL7"/>
    <w:rsid w:val="005310F9"/>
    <w:rPr>
      <w:rFonts w:ascii="Symbol" w:hAnsi="Symbol"/>
      <w:sz w:val="20"/>
    </w:rPr>
  </w:style>
  <w:style w:type="character" w:customStyle="1" w:styleId="WWCharLFO57LVL8">
    <w:name w:val="WW_CharLFO57LVL8"/>
    <w:rsid w:val="005310F9"/>
    <w:rPr>
      <w:rFonts w:ascii="Symbol" w:hAnsi="Symbol"/>
      <w:sz w:val="20"/>
    </w:rPr>
  </w:style>
  <w:style w:type="character" w:customStyle="1" w:styleId="WWCharLFO57LVL9">
    <w:name w:val="WW_CharLFO57LVL9"/>
    <w:rsid w:val="005310F9"/>
    <w:rPr>
      <w:rFonts w:ascii="Symbol" w:hAnsi="Symbol"/>
      <w:sz w:val="20"/>
    </w:rPr>
  </w:style>
  <w:style w:type="character" w:customStyle="1" w:styleId="WWCharLFO58LVL1">
    <w:name w:val="WW_CharLFO58LVL1"/>
    <w:rsid w:val="005310F9"/>
    <w:rPr>
      <w:rFonts w:ascii="Symbol" w:hAnsi="Symbol"/>
      <w:sz w:val="20"/>
    </w:rPr>
  </w:style>
  <w:style w:type="character" w:customStyle="1" w:styleId="WWCharLFO58LVL2">
    <w:name w:val="WW_CharLFO58LVL2"/>
    <w:rsid w:val="005310F9"/>
    <w:rPr>
      <w:rFonts w:ascii="Symbol" w:hAnsi="Symbol"/>
      <w:sz w:val="20"/>
    </w:rPr>
  </w:style>
  <w:style w:type="character" w:customStyle="1" w:styleId="WWCharLFO58LVL3">
    <w:name w:val="WW_CharLFO58LVL3"/>
    <w:rsid w:val="005310F9"/>
    <w:rPr>
      <w:rFonts w:ascii="Symbol" w:hAnsi="Symbol"/>
      <w:sz w:val="20"/>
    </w:rPr>
  </w:style>
  <w:style w:type="character" w:customStyle="1" w:styleId="WWCharLFO58LVL4">
    <w:name w:val="WW_CharLFO58LVL4"/>
    <w:rsid w:val="005310F9"/>
    <w:rPr>
      <w:rFonts w:ascii="Symbol" w:hAnsi="Symbol"/>
      <w:sz w:val="20"/>
    </w:rPr>
  </w:style>
  <w:style w:type="character" w:customStyle="1" w:styleId="WWCharLFO58LVL5">
    <w:name w:val="WW_CharLFO58LVL5"/>
    <w:rsid w:val="005310F9"/>
    <w:rPr>
      <w:rFonts w:ascii="Symbol" w:hAnsi="Symbol"/>
      <w:sz w:val="20"/>
    </w:rPr>
  </w:style>
  <w:style w:type="character" w:customStyle="1" w:styleId="WWCharLFO58LVL6">
    <w:name w:val="WW_CharLFO58LVL6"/>
    <w:rsid w:val="005310F9"/>
    <w:rPr>
      <w:rFonts w:ascii="Symbol" w:hAnsi="Symbol"/>
      <w:sz w:val="20"/>
    </w:rPr>
  </w:style>
  <w:style w:type="character" w:customStyle="1" w:styleId="WWCharLFO58LVL7">
    <w:name w:val="WW_CharLFO58LVL7"/>
    <w:rsid w:val="005310F9"/>
    <w:rPr>
      <w:rFonts w:ascii="Symbol" w:hAnsi="Symbol"/>
      <w:sz w:val="20"/>
    </w:rPr>
  </w:style>
  <w:style w:type="character" w:customStyle="1" w:styleId="WWCharLFO58LVL8">
    <w:name w:val="WW_CharLFO58LVL8"/>
    <w:rsid w:val="005310F9"/>
    <w:rPr>
      <w:rFonts w:ascii="Symbol" w:hAnsi="Symbol"/>
      <w:sz w:val="20"/>
    </w:rPr>
  </w:style>
  <w:style w:type="character" w:customStyle="1" w:styleId="WWCharLFO58LVL9">
    <w:name w:val="WW_CharLFO58LVL9"/>
    <w:rsid w:val="005310F9"/>
    <w:rPr>
      <w:rFonts w:ascii="Symbol" w:hAnsi="Symbol"/>
      <w:sz w:val="20"/>
    </w:rPr>
  </w:style>
  <w:style w:type="character" w:customStyle="1" w:styleId="WWCharLFO59LVL1">
    <w:name w:val="WW_CharLFO59LVL1"/>
    <w:rsid w:val="005310F9"/>
    <w:rPr>
      <w:rFonts w:ascii="Symbol" w:hAnsi="Symbol"/>
      <w:sz w:val="20"/>
    </w:rPr>
  </w:style>
  <w:style w:type="character" w:customStyle="1" w:styleId="WWCharLFO59LVL2">
    <w:name w:val="WW_CharLFO59LVL2"/>
    <w:rsid w:val="005310F9"/>
    <w:rPr>
      <w:rFonts w:ascii="Symbol" w:hAnsi="Symbol"/>
      <w:sz w:val="20"/>
    </w:rPr>
  </w:style>
  <w:style w:type="character" w:customStyle="1" w:styleId="WWCharLFO59LVL3">
    <w:name w:val="WW_CharLFO59LVL3"/>
    <w:rsid w:val="005310F9"/>
    <w:rPr>
      <w:rFonts w:ascii="Symbol" w:hAnsi="Symbol"/>
      <w:sz w:val="20"/>
    </w:rPr>
  </w:style>
  <w:style w:type="character" w:customStyle="1" w:styleId="WWCharLFO59LVL4">
    <w:name w:val="WW_CharLFO59LVL4"/>
    <w:rsid w:val="005310F9"/>
    <w:rPr>
      <w:rFonts w:ascii="Symbol" w:hAnsi="Symbol"/>
      <w:sz w:val="20"/>
    </w:rPr>
  </w:style>
  <w:style w:type="character" w:customStyle="1" w:styleId="WWCharLFO59LVL5">
    <w:name w:val="WW_CharLFO59LVL5"/>
    <w:rsid w:val="005310F9"/>
    <w:rPr>
      <w:rFonts w:ascii="Symbol" w:hAnsi="Symbol"/>
      <w:sz w:val="20"/>
    </w:rPr>
  </w:style>
  <w:style w:type="character" w:customStyle="1" w:styleId="WWCharLFO59LVL6">
    <w:name w:val="WW_CharLFO59LVL6"/>
    <w:rsid w:val="005310F9"/>
    <w:rPr>
      <w:rFonts w:ascii="Symbol" w:hAnsi="Symbol"/>
      <w:sz w:val="20"/>
    </w:rPr>
  </w:style>
  <w:style w:type="character" w:customStyle="1" w:styleId="WWCharLFO59LVL7">
    <w:name w:val="WW_CharLFO59LVL7"/>
    <w:rsid w:val="005310F9"/>
    <w:rPr>
      <w:rFonts w:ascii="Symbol" w:hAnsi="Symbol"/>
      <w:sz w:val="20"/>
    </w:rPr>
  </w:style>
  <w:style w:type="character" w:customStyle="1" w:styleId="WWCharLFO59LVL8">
    <w:name w:val="WW_CharLFO59LVL8"/>
    <w:rsid w:val="005310F9"/>
    <w:rPr>
      <w:rFonts w:ascii="Symbol" w:hAnsi="Symbol"/>
      <w:sz w:val="20"/>
    </w:rPr>
  </w:style>
  <w:style w:type="character" w:customStyle="1" w:styleId="WWCharLFO59LVL9">
    <w:name w:val="WW_CharLFO59LVL9"/>
    <w:rsid w:val="005310F9"/>
    <w:rPr>
      <w:rFonts w:ascii="Symbol" w:hAnsi="Symbol"/>
      <w:sz w:val="20"/>
    </w:rPr>
  </w:style>
  <w:style w:type="character" w:customStyle="1" w:styleId="WWCharLFO60LVL1">
    <w:name w:val="WW_CharLFO60LVL1"/>
    <w:rsid w:val="005310F9"/>
    <w:rPr>
      <w:rFonts w:ascii="Wingdings" w:hAnsi="Wingdings"/>
    </w:rPr>
  </w:style>
  <w:style w:type="character" w:customStyle="1" w:styleId="WWCharLFO60LVL2">
    <w:name w:val="WW_CharLFO60LVL2"/>
    <w:rsid w:val="005310F9"/>
    <w:rPr>
      <w:rFonts w:ascii="Courier New" w:hAnsi="Courier New"/>
    </w:rPr>
  </w:style>
  <w:style w:type="character" w:customStyle="1" w:styleId="WWCharLFO60LVL3">
    <w:name w:val="WW_CharLFO60LVL3"/>
    <w:rsid w:val="005310F9"/>
    <w:rPr>
      <w:rFonts w:ascii="Wingdings" w:hAnsi="Wingdings"/>
    </w:rPr>
  </w:style>
  <w:style w:type="character" w:customStyle="1" w:styleId="WWCharLFO60LVL4">
    <w:name w:val="WW_CharLFO60LVL4"/>
    <w:rsid w:val="005310F9"/>
    <w:rPr>
      <w:rFonts w:ascii="Symbol" w:hAnsi="Symbol"/>
    </w:rPr>
  </w:style>
  <w:style w:type="character" w:customStyle="1" w:styleId="WWCharLFO60LVL5">
    <w:name w:val="WW_CharLFO60LVL5"/>
    <w:rsid w:val="005310F9"/>
    <w:rPr>
      <w:rFonts w:ascii="Courier New" w:hAnsi="Courier New"/>
    </w:rPr>
  </w:style>
  <w:style w:type="character" w:customStyle="1" w:styleId="WWCharLFO60LVL6">
    <w:name w:val="WW_CharLFO60LVL6"/>
    <w:rsid w:val="005310F9"/>
    <w:rPr>
      <w:rFonts w:ascii="Wingdings" w:hAnsi="Wingdings"/>
    </w:rPr>
  </w:style>
  <w:style w:type="character" w:customStyle="1" w:styleId="WWCharLFO60LVL7">
    <w:name w:val="WW_CharLFO60LVL7"/>
    <w:rsid w:val="005310F9"/>
    <w:rPr>
      <w:rFonts w:ascii="Symbol" w:hAnsi="Symbol"/>
    </w:rPr>
  </w:style>
  <w:style w:type="character" w:customStyle="1" w:styleId="WWCharLFO60LVL8">
    <w:name w:val="WW_CharLFO60LVL8"/>
    <w:rsid w:val="005310F9"/>
    <w:rPr>
      <w:rFonts w:ascii="Courier New" w:hAnsi="Courier New"/>
    </w:rPr>
  </w:style>
  <w:style w:type="character" w:customStyle="1" w:styleId="WWCharLFO60LVL9">
    <w:name w:val="WW_CharLFO60LVL9"/>
    <w:rsid w:val="005310F9"/>
    <w:rPr>
      <w:rFonts w:ascii="Wingdings" w:hAnsi="Wingdings"/>
    </w:rPr>
  </w:style>
  <w:style w:type="character" w:customStyle="1" w:styleId="WWCharLFO61LVL1">
    <w:name w:val="WW_CharLFO61LVL1"/>
    <w:rsid w:val="005310F9"/>
    <w:rPr>
      <w:rFonts w:ascii="Wingdings" w:hAnsi="Wingdings"/>
    </w:rPr>
  </w:style>
  <w:style w:type="character" w:customStyle="1" w:styleId="WWCharLFO61LVL2">
    <w:name w:val="WW_CharLFO61LVL2"/>
    <w:rsid w:val="005310F9"/>
    <w:rPr>
      <w:rFonts w:ascii="Courier New" w:hAnsi="Courier New"/>
    </w:rPr>
  </w:style>
  <w:style w:type="character" w:customStyle="1" w:styleId="WWCharLFO61LVL3">
    <w:name w:val="WW_CharLFO61LVL3"/>
    <w:rsid w:val="005310F9"/>
    <w:rPr>
      <w:rFonts w:ascii="Wingdings" w:hAnsi="Wingdings"/>
    </w:rPr>
  </w:style>
  <w:style w:type="character" w:customStyle="1" w:styleId="WWCharLFO61LVL4">
    <w:name w:val="WW_CharLFO61LVL4"/>
    <w:rsid w:val="005310F9"/>
    <w:rPr>
      <w:rFonts w:ascii="Symbol" w:hAnsi="Symbol"/>
    </w:rPr>
  </w:style>
  <w:style w:type="character" w:customStyle="1" w:styleId="WWCharLFO61LVL5">
    <w:name w:val="WW_CharLFO61LVL5"/>
    <w:rsid w:val="005310F9"/>
    <w:rPr>
      <w:rFonts w:ascii="Courier New" w:hAnsi="Courier New"/>
    </w:rPr>
  </w:style>
  <w:style w:type="character" w:customStyle="1" w:styleId="WWCharLFO61LVL6">
    <w:name w:val="WW_CharLFO61LVL6"/>
    <w:rsid w:val="005310F9"/>
    <w:rPr>
      <w:rFonts w:ascii="Wingdings" w:hAnsi="Wingdings"/>
    </w:rPr>
  </w:style>
  <w:style w:type="character" w:customStyle="1" w:styleId="WWCharLFO61LVL7">
    <w:name w:val="WW_CharLFO61LVL7"/>
    <w:rsid w:val="005310F9"/>
    <w:rPr>
      <w:rFonts w:ascii="Symbol" w:hAnsi="Symbol"/>
    </w:rPr>
  </w:style>
  <w:style w:type="character" w:customStyle="1" w:styleId="WWCharLFO61LVL8">
    <w:name w:val="WW_CharLFO61LVL8"/>
    <w:rsid w:val="005310F9"/>
    <w:rPr>
      <w:rFonts w:ascii="Courier New" w:hAnsi="Courier New"/>
    </w:rPr>
  </w:style>
  <w:style w:type="character" w:customStyle="1" w:styleId="WWCharLFO61LVL9">
    <w:name w:val="WW_CharLFO61LVL9"/>
    <w:rsid w:val="005310F9"/>
    <w:rPr>
      <w:rFonts w:ascii="Wingdings" w:hAnsi="Wingdings"/>
    </w:rPr>
  </w:style>
  <w:style w:type="character" w:customStyle="1" w:styleId="WWCharLFO62LVL1">
    <w:name w:val="WW_CharLFO62LVL1"/>
    <w:rsid w:val="005310F9"/>
    <w:rPr>
      <w:rFonts w:ascii="Wingdings" w:hAnsi="Wingdings"/>
    </w:rPr>
  </w:style>
  <w:style w:type="character" w:customStyle="1" w:styleId="WWCharLFO62LVL2">
    <w:name w:val="WW_CharLFO62LVL2"/>
    <w:rsid w:val="005310F9"/>
    <w:rPr>
      <w:rFonts w:ascii="Courier New" w:hAnsi="Courier New"/>
    </w:rPr>
  </w:style>
  <w:style w:type="character" w:customStyle="1" w:styleId="WWCharLFO62LVL3">
    <w:name w:val="WW_CharLFO62LVL3"/>
    <w:rsid w:val="005310F9"/>
    <w:rPr>
      <w:rFonts w:ascii="Wingdings" w:hAnsi="Wingdings"/>
    </w:rPr>
  </w:style>
  <w:style w:type="character" w:customStyle="1" w:styleId="WWCharLFO62LVL4">
    <w:name w:val="WW_CharLFO62LVL4"/>
    <w:rsid w:val="005310F9"/>
    <w:rPr>
      <w:rFonts w:ascii="Symbol" w:hAnsi="Symbol"/>
    </w:rPr>
  </w:style>
  <w:style w:type="character" w:customStyle="1" w:styleId="WWCharLFO62LVL5">
    <w:name w:val="WW_CharLFO62LVL5"/>
    <w:rsid w:val="005310F9"/>
    <w:rPr>
      <w:rFonts w:ascii="Courier New" w:hAnsi="Courier New"/>
    </w:rPr>
  </w:style>
  <w:style w:type="character" w:customStyle="1" w:styleId="WWCharLFO62LVL6">
    <w:name w:val="WW_CharLFO62LVL6"/>
    <w:rsid w:val="005310F9"/>
    <w:rPr>
      <w:rFonts w:ascii="Wingdings" w:hAnsi="Wingdings"/>
    </w:rPr>
  </w:style>
  <w:style w:type="character" w:customStyle="1" w:styleId="WWCharLFO62LVL7">
    <w:name w:val="WW_CharLFO62LVL7"/>
    <w:rsid w:val="005310F9"/>
    <w:rPr>
      <w:rFonts w:ascii="Symbol" w:hAnsi="Symbol"/>
    </w:rPr>
  </w:style>
  <w:style w:type="character" w:customStyle="1" w:styleId="WWCharLFO62LVL8">
    <w:name w:val="WW_CharLFO62LVL8"/>
    <w:rsid w:val="005310F9"/>
    <w:rPr>
      <w:rFonts w:ascii="Courier New" w:hAnsi="Courier New"/>
    </w:rPr>
  </w:style>
  <w:style w:type="character" w:customStyle="1" w:styleId="WWCharLFO62LVL9">
    <w:name w:val="WW_CharLFO62LVL9"/>
    <w:rsid w:val="005310F9"/>
    <w:rPr>
      <w:rFonts w:ascii="Wingdings" w:hAnsi="Wingdings"/>
    </w:rPr>
  </w:style>
  <w:style w:type="character" w:customStyle="1" w:styleId="WWCharLFO63LVL1">
    <w:name w:val="WW_CharLFO63LVL1"/>
    <w:rsid w:val="005310F9"/>
    <w:rPr>
      <w:rFonts w:ascii="Wingdings" w:hAnsi="Wingdings"/>
    </w:rPr>
  </w:style>
  <w:style w:type="character" w:customStyle="1" w:styleId="WWCharLFO63LVL2">
    <w:name w:val="WW_CharLFO63LVL2"/>
    <w:rsid w:val="005310F9"/>
    <w:rPr>
      <w:rFonts w:ascii="Courier New" w:hAnsi="Courier New"/>
    </w:rPr>
  </w:style>
  <w:style w:type="character" w:customStyle="1" w:styleId="WWCharLFO63LVL3">
    <w:name w:val="WW_CharLFO63LVL3"/>
    <w:rsid w:val="005310F9"/>
    <w:rPr>
      <w:rFonts w:ascii="Wingdings" w:hAnsi="Wingdings"/>
    </w:rPr>
  </w:style>
  <w:style w:type="character" w:customStyle="1" w:styleId="WWCharLFO63LVL4">
    <w:name w:val="WW_CharLFO63LVL4"/>
    <w:rsid w:val="005310F9"/>
    <w:rPr>
      <w:rFonts w:ascii="Symbol" w:hAnsi="Symbol"/>
    </w:rPr>
  </w:style>
  <w:style w:type="character" w:customStyle="1" w:styleId="WWCharLFO63LVL5">
    <w:name w:val="WW_CharLFO63LVL5"/>
    <w:rsid w:val="005310F9"/>
    <w:rPr>
      <w:rFonts w:ascii="Courier New" w:hAnsi="Courier New"/>
    </w:rPr>
  </w:style>
  <w:style w:type="character" w:customStyle="1" w:styleId="WWCharLFO63LVL6">
    <w:name w:val="WW_CharLFO63LVL6"/>
    <w:rsid w:val="005310F9"/>
    <w:rPr>
      <w:rFonts w:ascii="Wingdings" w:hAnsi="Wingdings"/>
    </w:rPr>
  </w:style>
  <w:style w:type="character" w:customStyle="1" w:styleId="WWCharLFO63LVL7">
    <w:name w:val="WW_CharLFO63LVL7"/>
    <w:rsid w:val="005310F9"/>
    <w:rPr>
      <w:rFonts w:ascii="Symbol" w:hAnsi="Symbol"/>
    </w:rPr>
  </w:style>
  <w:style w:type="character" w:customStyle="1" w:styleId="WWCharLFO63LVL8">
    <w:name w:val="WW_CharLFO63LVL8"/>
    <w:rsid w:val="005310F9"/>
    <w:rPr>
      <w:rFonts w:ascii="Courier New" w:hAnsi="Courier New"/>
    </w:rPr>
  </w:style>
  <w:style w:type="character" w:customStyle="1" w:styleId="WWCharLFO63LVL9">
    <w:name w:val="WW_CharLFO63LVL9"/>
    <w:rsid w:val="005310F9"/>
    <w:rPr>
      <w:rFonts w:ascii="Wingdings" w:hAnsi="Wingdings"/>
    </w:rPr>
  </w:style>
  <w:style w:type="character" w:customStyle="1" w:styleId="WWCharLFO64LVL1">
    <w:name w:val="WW_CharLFO64LVL1"/>
    <w:rsid w:val="005310F9"/>
    <w:rPr>
      <w:b w:val="0"/>
    </w:rPr>
  </w:style>
  <w:style w:type="character" w:customStyle="1" w:styleId="WWCharLFO65LVL1">
    <w:name w:val="WW_CharLFO65LVL1"/>
    <w:rsid w:val="005310F9"/>
    <w:rPr>
      <w:rFonts w:ascii="Wingdings" w:hAnsi="Wingdings"/>
    </w:rPr>
  </w:style>
  <w:style w:type="character" w:customStyle="1" w:styleId="WWCharLFO65LVL2">
    <w:name w:val="WW_CharLFO65LVL2"/>
    <w:rsid w:val="005310F9"/>
    <w:rPr>
      <w:rFonts w:ascii="Courier New" w:hAnsi="Courier New" w:cs="Courier New"/>
    </w:rPr>
  </w:style>
  <w:style w:type="character" w:customStyle="1" w:styleId="WWCharLFO65LVL3">
    <w:name w:val="WW_CharLFO65LVL3"/>
    <w:rsid w:val="005310F9"/>
    <w:rPr>
      <w:rFonts w:ascii="Wingdings" w:hAnsi="Wingdings"/>
    </w:rPr>
  </w:style>
  <w:style w:type="character" w:customStyle="1" w:styleId="WWCharLFO65LVL4">
    <w:name w:val="WW_CharLFO65LVL4"/>
    <w:rsid w:val="005310F9"/>
    <w:rPr>
      <w:rFonts w:ascii="Symbol" w:hAnsi="Symbol"/>
    </w:rPr>
  </w:style>
  <w:style w:type="character" w:customStyle="1" w:styleId="WWCharLFO65LVL5">
    <w:name w:val="WW_CharLFO65LVL5"/>
    <w:rsid w:val="005310F9"/>
    <w:rPr>
      <w:rFonts w:ascii="Courier New" w:hAnsi="Courier New" w:cs="Courier New"/>
    </w:rPr>
  </w:style>
  <w:style w:type="character" w:customStyle="1" w:styleId="WWCharLFO65LVL6">
    <w:name w:val="WW_CharLFO65LVL6"/>
    <w:rsid w:val="005310F9"/>
    <w:rPr>
      <w:rFonts w:ascii="Wingdings" w:hAnsi="Wingdings"/>
    </w:rPr>
  </w:style>
  <w:style w:type="character" w:customStyle="1" w:styleId="WWCharLFO65LVL7">
    <w:name w:val="WW_CharLFO65LVL7"/>
    <w:rsid w:val="005310F9"/>
    <w:rPr>
      <w:rFonts w:ascii="Symbol" w:hAnsi="Symbol"/>
    </w:rPr>
  </w:style>
  <w:style w:type="character" w:customStyle="1" w:styleId="WWCharLFO65LVL8">
    <w:name w:val="WW_CharLFO65LVL8"/>
    <w:rsid w:val="005310F9"/>
    <w:rPr>
      <w:rFonts w:ascii="Courier New" w:hAnsi="Courier New" w:cs="Courier New"/>
    </w:rPr>
  </w:style>
  <w:style w:type="character" w:customStyle="1" w:styleId="WWCharLFO65LVL9">
    <w:name w:val="WW_CharLFO65LVL9"/>
    <w:rsid w:val="005310F9"/>
    <w:rPr>
      <w:rFonts w:ascii="Wingdings" w:hAnsi="Wingdings"/>
    </w:rPr>
  </w:style>
  <w:style w:type="character" w:customStyle="1" w:styleId="WWCharLFO66LVL1">
    <w:name w:val="WW_CharLFO66LVL1"/>
    <w:rsid w:val="005310F9"/>
    <w:rPr>
      <w:b w:val="0"/>
      <w:i w:val="0"/>
    </w:rPr>
  </w:style>
  <w:style w:type="character" w:customStyle="1" w:styleId="WWCharLFO67LVL1">
    <w:name w:val="WW_CharLFO67LVL1"/>
    <w:rsid w:val="005310F9"/>
    <w:rPr>
      <w:rFonts w:ascii="Wingdings" w:hAnsi="Wingdings"/>
    </w:rPr>
  </w:style>
  <w:style w:type="character" w:customStyle="1" w:styleId="WWCharLFO67LVL2">
    <w:name w:val="WW_CharLFO67LVL2"/>
    <w:rsid w:val="005310F9"/>
    <w:rPr>
      <w:rFonts w:ascii="Courier New" w:hAnsi="Courier New" w:cs="Courier New"/>
    </w:rPr>
  </w:style>
  <w:style w:type="character" w:customStyle="1" w:styleId="WWCharLFO67LVL3">
    <w:name w:val="WW_CharLFO67LVL3"/>
    <w:rsid w:val="005310F9"/>
    <w:rPr>
      <w:rFonts w:ascii="Wingdings" w:hAnsi="Wingdings"/>
    </w:rPr>
  </w:style>
  <w:style w:type="character" w:customStyle="1" w:styleId="WWCharLFO67LVL4">
    <w:name w:val="WW_CharLFO67LVL4"/>
    <w:rsid w:val="005310F9"/>
    <w:rPr>
      <w:rFonts w:ascii="Symbol" w:hAnsi="Symbol"/>
    </w:rPr>
  </w:style>
  <w:style w:type="character" w:customStyle="1" w:styleId="WWCharLFO67LVL5">
    <w:name w:val="WW_CharLFO67LVL5"/>
    <w:rsid w:val="005310F9"/>
    <w:rPr>
      <w:rFonts w:ascii="Courier New" w:hAnsi="Courier New" w:cs="Courier New"/>
    </w:rPr>
  </w:style>
  <w:style w:type="character" w:customStyle="1" w:styleId="WWCharLFO67LVL6">
    <w:name w:val="WW_CharLFO67LVL6"/>
    <w:rsid w:val="005310F9"/>
    <w:rPr>
      <w:rFonts w:ascii="Wingdings" w:hAnsi="Wingdings"/>
    </w:rPr>
  </w:style>
  <w:style w:type="character" w:customStyle="1" w:styleId="WWCharLFO67LVL7">
    <w:name w:val="WW_CharLFO67LVL7"/>
    <w:rsid w:val="005310F9"/>
    <w:rPr>
      <w:rFonts w:ascii="Symbol" w:hAnsi="Symbol"/>
    </w:rPr>
  </w:style>
  <w:style w:type="character" w:customStyle="1" w:styleId="WWCharLFO67LVL8">
    <w:name w:val="WW_CharLFO67LVL8"/>
    <w:rsid w:val="005310F9"/>
    <w:rPr>
      <w:rFonts w:ascii="Courier New" w:hAnsi="Courier New" w:cs="Courier New"/>
    </w:rPr>
  </w:style>
  <w:style w:type="character" w:customStyle="1" w:styleId="WWCharLFO67LVL9">
    <w:name w:val="WW_CharLFO67LVL9"/>
    <w:rsid w:val="005310F9"/>
    <w:rPr>
      <w:rFonts w:ascii="Wingdings" w:hAnsi="Wingdings"/>
    </w:rPr>
  </w:style>
  <w:style w:type="character" w:customStyle="1" w:styleId="WWCharLFO69LVL1">
    <w:name w:val="WW_CharLFO69LVL1"/>
    <w:rsid w:val="005310F9"/>
    <w:rPr>
      <w:rFonts w:ascii="Symbol" w:hAnsi="Symbol"/>
    </w:rPr>
  </w:style>
  <w:style w:type="character" w:customStyle="1" w:styleId="WWCharLFO70LVL1">
    <w:name w:val="WW_CharLFO70LVL1"/>
    <w:rsid w:val="005310F9"/>
    <w:rPr>
      <w:rFonts w:ascii="Wingdings" w:hAnsi="Wingdings"/>
    </w:rPr>
  </w:style>
  <w:style w:type="character" w:customStyle="1" w:styleId="WWCharLFO70LVL2">
    <w:name w:val="WW_CharLFO70LVL2"/>
    <w:rsid w:val="005310F9"/>
    <w:rPr>
      <w:rFonts w:ascii="Courier New" w:hAnsi="Courier New" w:cs="Courier New"/>
    </w:rPr>
  </w:style>
  <w:style w:type="character" w:customStyle="1" w:styleId="WWCharLFO70LVL3">
    <w:name w:val="WW_CharLFO70LVL3"/>
    <w:rsid w:val="005310F9"/>
    <w:rPr>
      <w:rFonts w:ascii="Wingdings" w:hAnsi="Wingdings"/>
    </w:rPr>
  </w:style>
  <w:style w:type="character" w:customStyle="1" w:styleId="WWCharLFO70LVL4">
    <w:name w:val="WW_CharLFO70LVL4"/>
    <w:rsid w:val="005310F9"/>
    <w:rPr>
      <w:rFonts w:ascii="Symbol" w:hAnsi="Symbol"/>
    </w:rPr>
  </w:style>
  <w:style w:type="character" w:customStyle="1" w:styleId="WWCharLFO70LVL5">
    <w:name w:val="WW_CharLFO70LVL5"/>
    <w:rsid w:val="005310F9"/>
    <w:rPr>
      <w:rFonts w:ascii="Courier New" w:hAnsi="Courier New" w:cs="Courier New"/>
    </w:rPr>
  </w:style>
  <w:style w:type="character" w:customStyle="1" w:styleId="WWCharLFO70LVL6">
    <w:name w:val="WW_CharLFO70LVL6"/>
    <w:rsid w:val="005310F9"/>
    <w:rPr>
      <w:rFonts w:ascii="Wingdings" w:hAnsi="Wingdings"/>
    </w:rPr>
  </w:style>
  <w:style w:type="character" w:customStyle="1" w:styleId="WWCharLFO70LVL7">
    <w:name w:val="WW_CharLFO70LVL7"/>
    <w:rsid w:val="005310F9"/>
    <w:rPr>
      <w:rFonts w:ascii="Symbol" w:hAnsi="Symbol"/>
    </w:rPr>
  </w:style>
  <w:style w:type="character" w:customStyle="1" w:styleId="WWCharLFO70LVL8">
    <w:name w:val="WW_CharLFO70LVL8"/>
    <w:rsid w:val="005310F9"/>
    <w:rPr>
      <w:rFonts w:ascii="Courier New" w:hAnsi="Courier New" w:cs="Courier New"/>
    </w:rPr>
  </w:style>
  <w:style w:type="character" w:customStyle="1" w:styleId="WWCharLFO70LVL9">
    <w:name w:val="WW_CharLFO70LVL9"/>
    <w:rsid w:val="005310F9"/>
    <w:rPr>
      <w:rFonts w:ascii="Wingdings" w:hAnsi="Wingdings"/>
    </w:rPr>
  </w:style>
  <w:style w:type="character" w:customStyle="1" w:styleId="WWCharLFO71LVL1">
    <w:name w:val="WW_CharLFO71LVL1"/>
    <w:rsid w:val="005310F9"/>
    <w:rPr>
      <w:b w:val="0"/>
    </w:rPr>
  </w:style>
  <w:style w:type="character" w:customStyle="1" w:styleId="WWCharLFO72LVL1">
    <w:name w:val="WW_CharLFO72LVL1"/>
    <w:rsid w:val="005310F9"/>
    <w:rPr>
      <w:b w:val="0"/>
      <w:i/>
    </w:rPr>
  </w:style>
  <w:style w:type="paragraph" w:customStyle="1" w:styleId="Heading">
    <w:name w:val="Heading"/>
    <w:basedOn w:val="Normal"/>
    <w:next w:val="Corptext"/>
    <w:rsid w:val="005310F9"/>
    <w:pPr>
      <w:keepNext/>
      <w:suppressAutoHyphens/>
      <w:autoSpaceDE w:val="0"/>
      <w:spacing w:before="240" w:after="120" w:line="100" w:lineRule="atLeast"/>
      <w:textAlignment w:val="baseline"/>
    </w:pPr>
    <w:rPr>
      <w:rFonts w:ascii="Arial" w:eastAsia="Arial Unicode MS" w:hAnsi="Arial" w:cs="Tahoma"/>
      <w:color w:val="000000"/>
      <w:sz w:val="28"/>
      <w:szCs w:val="28"/>
      <w:lang w:val="en-US" w:eastAsia="ar-SA"/>
    </w:rPr>
  </w:style>
  <w:style w:type="paragraph" w:customStyle="1" w:styleId="boxstylebold">
    <w:name w:val="boxstylebold"/>
    <w:basedOn w:val="Normal10"/>
    <w:rsid w:val="005310F9"/>
    <w:pPr>
      <w:spacing w:before="100" w:after="100"/>
    </w:pPr>
    <w:rPr>
      <w:rFonts w:ascii="Verdana" w:hAnsi="Verdana"/>
      <w:b/>
      <w:bCs/>
      <w:color w:val="000000"/>
      <w:sz w:val="18"/>
      <w:szCs w:val="18"/>
      <w:lang w:val="en-US"/>
    </w:rPr>
  </w:style>
  <w:style w:type="paragraph" w:customStyle="1" w:styleId="NormalWeb1">
    <w:name w:val="Normal (Web)1"/>
    <w:basedOn w:val="Normal10"/>
    <w:rsid w:val="005310F9"/>
    <w:pPr>
      <w:spacing w:before="100" w:after="100"/>
    </w:pPr>
    <w:rPr>
      <w:lang w:val="en-US"/>
    </w:rPr>
  </w:style>
  <w:style w:type="paragraph" w:customStyle="1" w:styleId="BodyText1">
    <w:name w:val="Body Text1"/>
    <w:basedOn w:val="Normal10"/>
    <w:rsid w:val="005310F9"/>
    <w:pPr>
      <w:spacing w:before="120"/>
      <w:jc w:val="both"/>
    </w:pPr>
    <w:rPr>
      <w:lang w:val="fr-FR"/>
    </w:rPr>
  </w:style>
  <w:style w:type="paragraph" w:customStyle="1" w:styleId="BodyTextIndent21">
    <w:name w:val="Body Text Indent 21"/>
    <w:basedOn w:val="Normal10"/>
    <w:rsid w:val="005310F9"/>
    <w:pPr>
      <w:ind w:left="2340" w:hanging="1620"/>
      <w:jc w:val="both"/>
    </w:pPr>
    <w:rPr>
      <w:lang w:val="fr-FR"/>
    </w:rPr>
  </w:style>
  <w:style w:type="paragraph" w:customStyle="1" w:styleId="z-TopofForm1">
    <w:name w:val="z-Top of Form1"/>
    <w:basedOn w:val="Normal10"/>
    <w:next w:val="Normal10"/>
    <w:rsid w:val="005310F9"/>
    <w:pPr>
      <w:pBdr>
        <w:bottom w:val="single" w:sz="6" w:space="0" w:color="000000"/>
      </w:pBdr>
      <w:jc w:val="center"/>
    </w:pPr>
    <w:rPr>
      <w:rFonts w:ascii="Arial" w:hAnsi="Arial" w:cs="Arial"/>
      <w:vanish/>
      <w:sz w:val="16"/>
      <w:szCs w:val="16"/>
      <w:lang w:val="en-US"/>
    </w:rPr>
  </w:style>
  <w:style w:type="paragraph" w:customStyle="1" w:styleId="z-BottomofForm1">
    <w:name w:val="z-Bottom of Form1"/>
    <w:basedOn w:val="Normal10"/>
    <w:next w:val="Normal10"/>
    <w:rsid w:val="005310F9"/>
    <w:pPr>
      <w:pBdr>
        <w:top w:val="single" w:sz="6" w:space="0" w:color="000000"/>
      </w:pBdr>
      <w:jc w:val="center"/>
    </w:pPr>
    <w:rPr>
      <w:rFonts w:ascii="Arial" w:hAnsi="Arial" w:cs="Arial"/>
      <w:vanish/>
      <w:sz w:val="16"/>
      <w:szCs w:val="16"/>
      <w:lang w:val="en-US"/>
    </w:rPr>
  </w:style>
  <w:style w:type="paragraph" w:customStyle="1" w:styleId="TableContents">
    <w:name w:val="Table Contents"/>
    <w:basedOn w:val="Normal"/>
    <w:rsid w:val="005310F9"/>
    <w:pPr>
      <w:suppressLineNumbers/>
      <w:suppressAutoHyphens/>
      <w:autoSpaceDE w:val="0"/>
      <w:spacing w:after="0" w:line="100" w:lineRule="atLeast"/>
      <w:textAlignment w:val="baseline"/>
    </w:pPr>
    <w:rPr>
      <w:rFonts w:ascii="Times New Roman" w:eastAsia="Times New Roman" w:hAnsi="Times New Roman"/>
      <w:color w:val="000000"/>
      <w:sz w:val="24"/>
      <w:szCs w:val="24"/>
      <w:lang w:val="en-US" w:eastAsia="ar-SA"/>
    </w:rPr>
  </w:style>
  <w:style w:type="paragraph" w:customStyle="1" w:styleId="Standard">
    <w:name w:val="Standard"/>
    <w:rsid w:val="005310F9"/>
    <w:pPr>
      <w:suppressAutoHyphens/>
      <w:autoSpaceDN w:val="0"/>
      <w:textAlignment w:val="baseline"/>
    </w:pPr>
    <w:rPr>
      <w:rFonts w:ascii="Trebuchet MS" w:eastAsia="Times New Roman" w:hAnsi="Trebuchet MS" w:cs="Trebuchet MS"/>
      <w:color w:val="000000"/>
      <w:kern w:val="3"/>
      <w:sz w:val="24"/>
      <w:szCs w:val="24"/>
      <w:lang w:val="en-GB"/>
    </w:rPr>
  </w:style>
  <w:style w:type="character" w:customStyle="1" w:styleId="UnresolvedMention1">
    <w:name w:val="Unresolved Mention1"/>
    <w:uiPriority w:val="99"/>
    <w:semiHidden/>
    <w:unhideWhenUsed/>
    <w:rsid w:val="005310F9"/>
    <w:rPr>
      <w:color w:val="605E5C"/>
      <w:shd w:val="clear" w:color="auto" w:fill="E1DFDD"/>
    </w:rPr>
  </w:style>
  <w:style w:type="paragraph" w:customStyle="1" w:styleId="isselectedend">
    <w:name w:val="isselectedend"/>
    <w:basedOn w:val="Normal"/>
    <w:rsid w:val="003151D3"/>
    <w:pPr>
      <w:spacing w:before="100" w:beforeAutospacing="1" w:after="100" w:afterAutospacing="1" w:line="240" w:lineRule="auto"/>
    </w:pPr>
    <w:rPr>
      <w:rFonts w:ascii="Times New Roman" w:eastAsia="Times New Roman" w:hAnsi="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28840150">
      <w:bodyDiv w:val="1"/>
      <w:marLeft w:val="0"/>
      <w:marRight w:val="0"/>
      <w:marTop w:val="0"/>
      <w:marBottom w:val="0"/>
      <w:divBdr>
        <w:top w:val="none" w:sz="0" w:space="0" w:color="auto"/>
        <w:left w:val="none" w:sz="0" w:space="0" w:color="auto"/>
        <w:bottom w:val="none" w:sz="0" w:space="0" w:color="auto"/>
        <w:right w:val="none" w:sz="0" w:space="0" w:color="auto"/>
      </w:divBdr>
    </w:div>
    <w:div w:id="542522508">
      <w:bodyDiv w:val="1"/>
      <w:marLeft w:val="0"/>
      <w:marRight w:val="0"/>
      <w:marTop w:val="0"/>
      <w:marBottom w:val="0"/>
      <w:divBdr>
        <w:top w:val="none" w:sz="0" w:space="0" w:color="auto"/>
        <w:left w:val="none" w:sz="0" w:space="0" w:color="auto"/>
        <w:bottom w:val="none" w:sz="0" w:space="0" w:color="auto"/>
        <w:right w:val="none" w:sz="0" w:space="0" w:color="auto"/>
      </w:divBdr>
    </w:div>
    <w:div w:id="792947648">
      <w:bodyDiv w:val="1"/>
      <w:marLeft w:val="0"/>
      <w:marRight w:val="0"/>
      <w:marTop w:val="0"/>
      <w:marBottom w:val="0"/>
      <w:divBdr>
        <w:top w:val="none" w:sz="0" w:space="0" w:color="auto"/>
        <w:left w:val="none" w:sz="0" w:space="0" w:color="auto"/>
        <w:bottom w:val="none" w:sz="0" w:space="0" w:color="auto"/>
        <w:right w:val="none" w:sz="0" w:space="0" w:color="auto"/>
      </w:divBdr>
      <w:divsChild>
        <w:div w:id="44573676">
          <w:marLeft w:val="0"/>
          <w:marRight w:val="0"/>
          <w:marTop w:val="0"/>
          <w:marBottom w:val="0"/>
          <w:divBdr>
            <w:top w:val="none" w:sz="0" w:space="0" w:color="auto"/>
            <w:left w:val="none" w:sz="0" w:space="0" w:color="auto"/>
            <w:bottom w:val="none" w:sz="0" w:space="0" w:color="auto"/>
            <w:right w:val="none" w:sz="0" w:space="0" w:color="auto"/>
          </w:divBdr>
          <w:divsChild>
            <w:div w:id="1360275469">
              <w:marLeft w:val="0"/>
              <w:marRight w:val="0"/>
              <w:marTop w:val="288"/>
              <w:marBottom w:val="144"/>
              <w:divBdr>
                <w:top w:val="none" w:sz="0" w:space="0" w:color="auto"/>
                <w:left w:val="none" w:sz="0" w:space="0" w:color="auto"/>
                <w:bottom w:val="none" w:sz="0" w:space="0" w:color="auto"/>
                <w:right w:val="none" w:sz="0" w:space="0" w:color="auto"/>
              </w:divBdr>
            </w:div>
          </w:divsChild>
        </w:div>
      </w:divsChild>
    </w:div>
    <w:div w:id="908420096">
      <w:bodyDiv w:val="1"/>
      <w:marLeft w:val="0"/>
      <w:marRight w:val="0"/>
      <w:marTop w:val="0"/>
      <w:marBottom w:val="0"/>
      <w:divBdr>
        <w:top w:val="none" w:sz="0" w:space="0" w:color="auto"/>
        <w:left w:val="none" w:sz="0" w:space="0" w:color="auto"/>
        <w:bottom w:val="none" w:sz="0" w:space="0" w:color="auto"/>
        <w:right w:val="none" w:sz="0" w:space="0" w:color="auto"/>
      </w:divBdr>
    </w:div>
    <w:div w:id="1245646648">
      <w:bodyDiv w:val="1"/>
      <w:marLeft w:val="0"/>
      <w:marRight w:val="0"/>
      <w:marTop w:val="0"/>
      <w:marBottom w:val="0"/>
      <w:divBdr>
        <w:top w:val="none" w:sz="0" w:space="0" w:color="auto"/>
        <w:left w:val="none" w:sz="0" w:space="0" w:color="auto"/>
        <w:bottom w:val="none" w:sz="0" w:space="0" w:color="auto"/>
        <w:right w:val="none" w:sz="0" w:space="0" w:color="auto"/>
      </w:divBdr>
      <w:divsChild>
        <w:div w:id="650138445">
          <w:marLeft w:val="0"/>
          <w:marRight w:val="0"/>
          <w:marTop w:val="0"/>
          <w:marBottom w:val="0"/>
          <w:divBdr>
            <w:top w:val="none" w:sz="0" w:space="0" w:color="auto"/>
            <w:left w:val="none" w:sz="0" w:space="0" w:color="auto"/>
            <w:bottom w:val="none" w:sz="0" w:space="0" w:color="auto"/>
            <w:right w:val="none" w:sz="0" w:space="0" w:color="auto"/>
          </w:divBdr>
        </w:div>
      </w:divsChild>
    </w:div>
    <w:div w:id="1380933509">
      <w:bodyDiv w:val="1"/>
      <w:marLeft w:val="0"/>
      <w:marRight w:val="0"/>
      <w:marTop w:val="0"/>
      <w:marBottom w:val="0"/>
      <w:divBdr>
        <w:top w:val="none" w:sz="0" w:space="0" w:color="auto"/>
        <w:left w:val="none" w:sz="0" w:space="0" w:color="auto"/>
        <w:bottom w:val="none" w:sz="0" w:space="0" w:color="auto"/>
        <w:right w:val="none" w:sz="0" w:space="0" w:color="auto"/>
      </w:divBdr>
      <w:divsChild>
        <w:div w:id="15386156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85201819">
      <w:bodyDiv w:val="1"/>
      <w:marLeft w:val="0"/>
      <w:marRight w:val="0"/>
      <w:marTop w:val="0"/>
      <w:marBottom w:val="0"/>
      <w:divBdr>
        <w:top w:val="none" w:sz="0" w:space="0" w:color="auto"/>
        <w:left w:val="none" w:sz="0" w:space="0" w:color="auto"/>
        <w:bottom w:val="none" w:sz="0" w:space="0" w:color="auto"/>
        <w:right w:val="none" w:sz="0" w:space="0" w:color="auto"/>
      </w:divBdr>
    </w:div>
    <w:div w:id="1854611434">
      <w:bodyDiv w:val="1"/>
      <w:marLeft w:val="0"/>
      <w:marRight w:val="0"/>
      <w:marTop w:val="0"/>
      <w:marBottom w:val="0"/>
      <w:divBdr>
        <w:top w:val="none" w:sz="0" w:space="0" w:color="auto"/>
        <w:left w:val="none" w:sz="0" w:space="0" w:color="auto"/>
        <w:bottom w:val="none" w:sz="0" w:space="0" w:color="auto"/>
        <w:right w:val="none" w:sz="0" w:space="0" w:color="auto"/>
      </w:divBdr>
    </w:div>
    <w:div w:id="2046980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F860694-268D-49C2-B7DA-3E149FCFF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Pages>
  <Words>5798</Words>
  <Characters>33052</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38773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dc:creator>
  <cp:lastModifiedBy>Radu.Doris</cp:lastModifiedBy>
  <cp:revision>5</cp:revision>
  <cp:lastPrinted>2026-07-28T09:15:00Z</cp:lastPrinted>
  <dcterms:created xsi:type="dcterms:W3CDTF">2026-07-28T05:02:00Z</dcterms:created>
  <dcterms:modified xsi:type="dcterms:W3CDTF">2026-07-28T09:16:00Z</dcterms:modified>
</cp:coreProperties>
</file>